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6D123" w14:textId="77777777" w:rsidR="00C54560" w:rsidRDefault="00AF1349" w:rsidP="00E86817">
      <w:pPr>
        <w:spacing w:after="240"/>
        <w:jc w:val="both"/>
      </w:pPr>
      <w:r>
        <w:rPr>
          <w:noProof/>
        </w:rPr>
        <w:drawing>
          <wp:inline distT="0" distB="0" distL="0" distR="0" wp14:anchorId="129AAC70" wp14:editId="52D5F9E3">
            <wp:extent cx="3742690" cy="822960"/>
            <wp:effectExtent l="0" t="0" r="0" b="0"/>
            <wp:docPr id="1" name="image1.jpg"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Obraz zawierający tekst, Czcionka, Grafika, projekt graficzny&#10;&#10;Opis wygenerowany automatycznie"/>
                    <pic:cNvPicPr>
                      <a:picLocks noChangeAspect="1" noChangeArrowheads="1"/>
                    </pic:cNvPicPr>
                  </pic:nvPicPr>
                  <pic:blipFill>
                    <a:blip r:embed="rId7"/>
                    <a:stretch>
                      <a:fillRect/>
                    </a:stretch>
                  </pic:blipFill>
                  <pic:spPr bwMode="auto">
                    <a:xfrm>
                      <a:off x="0" y="0"/>
                      <a:ext cx="3742690" cy="822960"/>
                    </a:xfrm>
                    <a:prstGeom prst="rect">
                      <a:avLst/>
                    </a:prstGeom>
                  </pic:spPr>
                </pic:pic>
              </a:graphicData>
            </a:graphic>
          </wp:inline>
        </w:drawing>
      </w:r>
    </w:p>
    <w:p w14:paraId="6291E52F" w14:textId="77777777" w:rsidR="00C54560" w:rsidRDefault="00C54560" w:rsidP="00E86817">
      <w:pPr>
        <w:spacing w:after="240"/>
        <w:jc w:val="both"/>
        <w:rPr>
          <w:b/>
          <w:sz w:val="22"/>
          <w:szCs w:val="22"/>
        </w:rPr>
      </w:pPr>
    </w:p>
    <w:p w14:paraId="702C954E" w14:textId="67B6101C" w:rsidR="0087343F" w:rsidRPr="0087343F" w:rsidRDefault="0087343F" w:rsidP="0087343F">
      <w:pPr>
        <w:spacing w:after="240"/>
        <w:jc w:val="both"/>
        <w:rPr>
          <w:b/>
          <w:bCs/>
          <w:sz w:val="22"/>
          <w:szCs w:val="22"/>
        </w:rPr>
      </w:pPr>
      <w:r w:rsidRPr="0087343F">
        <w:rPr>
          <w:b/>
          <w:bCs/>
          <w:sz w:val="22"/>
          <w:szCs w:val="22"/>
        </w:rPr>
        <w:t xml:space="preserve">W Międzynarodowym Centrum Kongresowym, w dniach 8-10 listopada odbędzie się coroczne, jesienne wydarzenie promujące czytelnictwo i literaturę – Targi Książki w Katowicach. </w:t>
      </w:r>
    </w:p>
    <w:p w14:paraId="457D6F10" w14:textId="39DB4301" w:rsidR="0087343F" w:rsidRDefault="0087343F" w:rsidP="0087343F">
      <w:pPr>
        <w:spacing w:after="240"/>
        <w:jc w:val="both"/>
        <w:rPr>
          <w:sz w:val="22"/>
          <w:szCs w:val="22"/>
        </w:rPr>
      </w:pPr>
      <w:r w:rsidRPr="005D5393">
        <w:rPr>
          <w:sz w:val="22"/>
          <w:szCs w:val="22"/>
        </w:rPr>
        <w:t>Fundacja Historia i Kultura podjęła się we współpracy z Miastem Katowice organizacji Targów promujących czytelnictwo w całej aglomeracji śląskiej, atrakcyjnych również dla miłośników literatury w całej Polsce. Targi Książki w Katowicach, dzięki wsparciu patronackiemu znaczących instytucji, są ważnym wydarzeniem, co znajduje wydźwięk w świecie wydawniczym oraz w mediach.</w:t>
      </w:r>
    </w:p>
    <w:p w14:paraId="02A0EFC8" w14:textId="5E79C7CA" w:rsidR="00C54560" w:rsidRDefault="00AF1349" w:rsidP="0087343F">
      <w:pPr>
        <w:spacing w:after="240"/>
        <w:jc w:val="both"/>
      </w:pPr>
      <w:r>
        <w:rPr>
          <w:sz w:val="22"/>
          <w:szCs w:val="22"/>
        </w:rPr>
        <w:t xml:space="preserve">W bogatym programie znajdą się </w:t>
      </w:r>
      <w:r w:rsidR="0087343F">
        <w:rPr>
          <w:sz w:val="22"/>
          <w:szCs w:val="22"/>
        </w:rPr>
        <w:t>(</w:t>
      </w:r>
      <w:r>
        <w:rPr>
          <w:sz w:val="22"/>
          <w:szCs w:val="22"/>
        </w:rPr>
        <w:t>znane z ubiegłorocznej edycji</w:t>
      </w:r>
      <w:r w:rsidR="0087343F">
        <w:rPr>
          <w:sz w:val="22"/>
          <w:szCs w:val="22"/>
        </w:rPr>
        <w:t xml:space="preserve">) </w:t>
      </w:r>
      <w:r w:rsidRPr="0087343F">
        <w:rPr>
          <w:i/>
          <w:iCs/>
          <w:sz w:val="22"/>
          <w:szCs w:val="22"/>
        </w:rPr>
        <w:t>Spotkania z Nauką</w:t>
      </w:r>
      <w:r>
        <w:rPr>
          <w:sz w:val="22"/>
          <w:szCs w:val="22"/>
        </w:rPr>
        <w:t xml:space="preserve"> – sektor wystawienniczy </w:t>
      </w:r>
      <w:r>
        <w:rPr>
          <w:rFonts w:cstheme="minorHAnsi"/>
          <w:color w:val="000000" w:themeColor="text1"/>
          <w:sz w:val="22"/>
          <w:szCs w:val="22"/>
        </w:rPr>
        <w:t xml:space="preserve">z ofertą wydawców akademickich i naukowych i programem spotkań oraz projekt </w:t>
      </w:r>
      <w:r w:rsidRPr="0087343F">
        <w:rPr>
          <w:rFonts w:cstheme="minorHAnsi"/>
          <w:i/>
          <w:iCs/>
          <w:color w:val="000000" w:themeColor="text1"/>
          <w:sz w:val="22"/>
          <w:szCs w:val="22"/>
        </w:rPr>
        <w:t>Mosty Literackie 2024</w:t>
      </w:r>
      <w:r>
        <w:rPr>
          <w:rFonts w:cstheme="minorHAnsi"/>
          <w:color w:val="000000" w:themeColor="text1"/>
          <w:sz w:val="22"/>
          <w:szCs w:val="22"/>
        </w:rPr>
        <w:t xml:space="preserve">, czyli Salony: Wydawców Ukraińskich i Niezależnych Wydawców Białoruskich </w:t>
      </w:r>
      <w:r w:rsidR="001F7D66">
        <w:rPr>
          <w:rFonts w:cstheme="minorHAnsi"/>
          <w:color w:val="000000" w:themeColor="text1"/>
          <w:sz w:val="22"/>
          <w:szCs w:val="22"/>
        </w:rPr>
        <w:br/>
      </w:r>
      <w:r>
        <w:rPr>
          <w:rFonts w:cstheme="minorHAnsi"/>
          <w:color w:val="000000" w:themeColor="text1"/>
          <w:sz w:val="22"/>
          <w:szCs w:val="22"/>
        </w:rPr>
        <w:t xml:space="preserve">i spotkania wokół literatury ukraińskiej i białoruskiej. Nowością tegorocznej edycji będzie </w:t>
      </w:r>
      <w:r w:rsidRPr="0087343F">
        <w:rPr>
          <w:rFonts w:cstheme="minorHAnsi"/>
          <w:i/>
          <w:iCs/>
          <w:color w:val="000000" w:themeColor="text1"/>
          <w:sz w:val="22"/>
          <w:szCs w:val="22"/>
        </w:rPr>
        <w:t>Salon Muzeów i Książki Muzealnej</w:t>
      </w:r>
      <w:r>
        <w:rPr>
          <w:rFonts w:cstheme="minorHAnsi"/>
          <w:color w:val="000000" w:themeColor="text1"/>
          <w:sz w:val="22"/>
          <w:szCs w:val="22"/>
        </w:rPr>
        <w:t xml:space="preserve"> – p</w:t>
      </w:r>
      <w:r>
        <w:rPr>
          <w:color w:val="000000" w:themeColor="text1"/>
          <w:sz w:val="22"/>
          <w:szCs w:val="22"/>
        </w:rPr>
        <w:t xml:space="preserve">rezentacja oferty i dorobku polskich muzeów ze szczególnym uwzględnieniem muzeów ze </w:t>
      </w:r>
      <w:r>
        <w:rPr>
          <w:rFonts w:cstheme="minorHAnsi"/>
          <w:color w:val="000000" w:themeColor="text1"/>
          <w:sz w:val="22"/>
          <w:szCs w:val="22"/>
        </w:rPr>
        <w:t>Śląska.</w:t>
      </w:r>
    </w:p>
    <w:p w14:paraId="731B8A38" w14:textId="00F269ED" w:rsidR="00C54560" w:rsidRDefault="00AF1349" w:rsidP="00E86817">
      <w:pPr>
        <w:spacing w:after="240"/>
        <w:jc w:val="both"/>
      </w:pPr>
      <w:r>
        <w:rPr>
          <w:rFonts w:cstheme="minorHAnsi"/>
          <w:color w:val="000000" w:themeColor="text1"/>
          <w:sz w:val="22"/>
          <w:szCs w:val="22"/>
        </w:rPr>
        <w:t xml:space="preserve">W piątek zapraszamy na program dziecięcy i młodzieżowy utworzony specjalnie z myślą </w:t>
      </w:r>
      <w:r w:rsidR="001F7D66">
        <w:rPr>
          <w:rFonts w:cstheme="minorHAnsi"/>
          <w:color w:val="000000" w:themeColor="text1"/>
          <w:sz w:val="22"/>
          <w:szCs w:val="22"/>
        </w:rPr>
        <w:br/>
      </w:r>
      <w:r>
        <w:rPr>
          <w:rFonts w:cstheme="minorHAnsi"/>
          <w:color w:val="000000" w:themeColor="text1"/>
          <w:sz w:val="22"/>
          <w:szCs w:val="22"/>
        </w:rPr>
        <w:t xml:space="preserve">o zorganizowanych grupach szkolnych. Wśród spotkań m. in. premiera „Kociej szajki” w języku śląskim, spotkanie z </w:t>
      </w:r>
      <w:proofErr w:type="spellStart"/>
      <w:r>
        <w:rPr>
          <w:rFonts w:cstheme="minorHAnsi"/>
          <w:color w:val="000000" w:themeColor="text1"/>
          <w:sz w:val="22"/>
          <w:szCs w:val="22"/>
        </w:rPr>
        <w:t>Robbem</w:t>
      </w:r>
      <w:proofErr w:type="spellEnd"/>
      <w:r>
        <w:rPr>
          <w:rFonts w:cstheme="minorHAnsi"/>
          <w:color w:val="000000" w:themeColor="text1"/>
          <w:sz w:val="22"/>
          <w:szCs w:val="22"/>
        </w:rPr>
        <w:t xml:space="preserve"> Maciągiem wokół „Książki o górach”, spotkanie z Maciejem </w:t>
      </w:r>
      <w:proofErr w:type="spellStart"/>
      <w:r>
        <w:rPr>
          <w:rFonts w:cstheme="minorHAnsi"/>
          <w:color w:val="000000" w:themeColor="text1"/>
          <w:sz w:val="22"/>
          <w:szCs w:val="22"/>
        </w:rPr>
        <w:t>Mishokiem</w:t>
      </w:r>
      <w:proofErr w:type="spellEnd"/>
      <w:r>
        <w:rPr>
          <w:rFonts w:cstheme="minorHAnsi"/>
          <w:color w:val="000000" w:themeColor="text1"/>
          <w:sz w:val="22"/>
          <w:szCs w:val="22"/>
        </w:rPr>
        <w:t>, Społecznym Opiekunem Zabytków w Kopicach, spotkanie z Marcinem Kruszewskim</w:t>
      </w:r>
      <w:r w:rsidR="0087343F">
        <w:rPr>
          <w:rFonts w:cstheme="minorHAnsi"/>
          <w:color w:val="000000" w:themeColor="text1"/>
          <w:sz w:val="22"/>
          <w:szCs w:val="22"/>
        </w:rPr>
        <w:t xml:space="preserve"> „Prawo Marcina”</w:t>
      </w:r>
      <w:r>
        <w:rPr>
          <w:rFonts w:cstheme="minorHAnsi"/>
          <w:color w:val="000000" w:themeColor="text1"/>
          <w:sz w:val="22"/>
          <w:szCs w:val="22"/>
        </w:rPr>
        <w:t>, a także warsztaty oraz konkurs poetycki  organizowane przez Fundację Wolne Lektury.</w:t>
      </w:r>
    </w:p>
    <w:p w14:paraId="029279E4" w14:textId="6ED65EE5" w:rsidR="00C54560" w:rsidRDefault="00AF1349" w:rsidP="00E86817">
      <w:pPr>
        <w:spacing w:after="240"/>
        <w:jc w:val="both"/>
      </w:pPr>
      <w:r>
        <w:rPr>
          <w:rFonts w:cstheme="minorHAnsi"/>
          <w:color w:val="000000" w:themeColor="text1"/>
          <w:sz w:val="22"/>
          <w:szCs w:val="22"/>
        </w:rPr>
        <w:t xml:space="preserve">W ramach </w:t>
      </w:r>
      <w:r w:rsidR="00E86817" w:rsidRPr="00E86817">
        <w:rPr>
          <w:rFonts w:cstheme="minorHAnsi"/>
          <w:b/>
          <w:bCs/>
          <w:color w:val="000000" w:themeColor="text1"/>
          <w:sz w:val="22"/>
          <w:szCs w:val="22"/>
        </w:rPr>
        <w:t>p</w:t>
      </w:r>
      <w:r w:rsidRPr="00E86817">
        <w:rPr>
          <w:rFonts w:cstheme="minorHAnsi"/>
          <w:b/>
          <w:bCs/>
          <w:color w:val="000000" w:themeColor="text1"/>
          <w:sz w:val="22"/>
          <w:szCs w:val="22"/>
        </w:rPr>
        <w:t>rogramu śląskiego</w:t>
      </w:r>
      <w:r>
        <w:rPr>
          <w:rFonts w:cstheme="minorHAnsi"/>
          <w:color w:val="000000" w:themeColor="text1"/>
          <w:sz w:val="22"/>
          <w:szCs w:val="22"/>
        </w:rPr>
        <w:t xml:space="preserve"> zapraszamy na wspomniane już wyżej spotkanie z Agatą Romaniuk wokół premiery książki „Kocia szajka i czarne złoto” po śląsku w tłumaczeniu Barbary Szmatloch. </w:t>
      </w:r>
      <w:r w:rsidR="00657E79">
        <w:rPr>
          <w:rFonts w:cstheme="minorHAnsi"/>
          <w:color w:val="000000" w:themeColor="text1"/>
          <w:sz w:val="22"/>
          <w:szCs w:val="22"/>
        </w:rPr>
        <w:t xml:space="preserve">Na targach odbędzie się także premiera </w:t>
      </w:r>
      <w:proofErr w:type="spellStart"/>
      <w:r w:rsidR="00657E79">
        <w:rPr>
          <w:rFonts w:cstheme="minorHAnsi"/>
          <w:color w:val="000000" w:themeColor="text1"/>
          <w:sz w:val="22"/>
          <w:szCs w:val="22"/>
        </w:rPr>
        <w:t>fotoalbumu</w:t>
      </w:r>
      <w:proofErr w:type="spellEnd"/>
      <w:r w:rsidR="00657E79">
        <w:rPr>
          <w:rFonts w:cstheme="minorHAnsi"/>
          <w:color w:val="000000" w:themeColor="text1"/>
          <w:sz w:val="22"/>
          <w:szCs w:val="22"/>
        </w:rPr>
        <w:t xml:space="preserve"> Jana Czypionki „Życie podejrzane”</w:t>
      </w:r>
      <w:r>
        <w:rPr>
          <w:rFonts w:cstheme="minorHAnsi"/>
          <w:color w:val="000000" w:themeColor="text1"/>
          <w:sz w:val="22"/>
          <w:szCs w:val="22"/>
        </w:rPr>
        <w:t xml:space="preserve">, czyli czułe spojrzenie na zapomniane dzielnice </w:t>
      </w:r>
      <w:r w:rsidR="00657E79">
        <w:rPr>
          <w:rFonts w:cstheme="minorHAnsi"/>
          <w:color w:val="000000" w:themeColor="text1"/>
          <w:sz w:val="22"/>
          <w:szCs w:val="22"/>
        </w:rPr>
        <w:t>górnośląskich miast</w:t>
      </w:r>
      <w:r>
        <w:rPr>
          <w:rFonts w:cstheme="minorHAnsi"/>
          <w:color w:val="000000" w:themeColor="text1"/>
          <w:sz w:val="22"/>
          <w:szCs w:val="22"/>
        </w:rPr>
        <w:t xml:space="preserve"> oraz spotkanie z Marcinem Melonem, który po 7 latach powrócił z nowym</w:t>
      </w:r>
      <w:r w:rsidR="00657E79">
        <w:rPr>
          <w:rFonts w:cstheme="minorHAnsi"/>
          <w:color w:val="000000" w:themeColor="text1"/>
          <w:sz w:val="22"/>
          <w:szCs w:val="22"/>
        </w:rPr>
        <w:t xml:space="preserve"> komisarzem </w:t>
      </w:r>
      <w:r>
        <w:rPr>
          <w:rFonts w:cstheme="minorHAnsi"/>
          <w:color w:val="000000" w:themeColor="text1"/>
          <w:sz w:val="22"/>
          <w:szCs w:val="22"/>
        </w:rPr>
        <w:t xml:space="preserve">Hanusikiem. W sobotę spotkanie na Scenie Głównej </w:t>
      </w:r>
      <w:r w:rsidR="001F7D66">
        <w:rPr>
          <w:rFonts w:cstheme="minorHAnsi"/>
          <w:color w:val="000000" w:themeColor="text1"/>
          <w:sz w:val="22"/>
          <w:szCs w:val="22"/>
        </w:rPr>
        <w:br/>
      </w:r>
      <w:r>
        <w:rPr>
          <w:rFonts w:cstheme="minorHAnsi"/>
          <w:color w:val="000000" w:themeColor="text1"/>
          <w:sz w:val="22"/>
          <w:szCs w:val="22"/>
        </w:rPr>
        <w:t xml:space="preserve">z Dariuszem Kortko i Marcinem Pietraszewskim wokół książki „Kamraty. Historie z Klubu Wysokogórskiego w Katowicach”. W programie śląskim również spotkania zorganizowane przez Bibliotekę Śląską z Henrykiem Wańkiem oraz Moniką </w:t>
      </w:r>
      <w:proofErr w:type="spellStart"/>
      <w:r>
        <w:rPr>
          <w:rFonts w:cstheme="minorHAnsi"/>
          <w:color w:val="000000" w:themeColor="text1"/>
          <w:sz w:val="22"/>
          <w:szCs w:val="22"/>
        </w:rPr>
        <w:t>Glosowitz</w:t>
      </w:r>
      <w:proofErr w:type="spellEnd"/>
      <w:r>
        <w:rPr>
          <w:rFonts w:cstheme="minorHAnsi"/>
          <w:color w:val="000000" w:themeColor="text1"/>
          <w:sz w:val="22"/>
          <w:szCs w:val="22"/>
        </w:rPr>
        <w:t>, a także spotkanie zorganizowany przez Miejską Bibliotekę Publiczną w Katowicach – panel dyskusyjny z czwórką autorów z regionu śląskiego – Żanetą Pawlik, Aleksandrą Rak, Marzeną Hryniszak i Łukaszem Szusterem.</w:t>
      </w:r>
    </w:p>
    <w:p w14:paraId="5DA2FD71" w14:textId="08E87CB5" w:rsidR="00C54560" w:rsidRDefault="00AF1349" w:rsidP="00E86817">
      <w:pPr>
        <w:spacing w:after="240"/>
        <w:jc w:val="both"/>
      </w:pPr>
      <w:r>
        <w:rPr>
          <w:rFonts w:cstheme="minorHAnsi"/>
          <w:color w:val="000000" w:themeColor="text1"/>
          <w:sz w:val="22"/>
          <w:szCs w:val="22"/>
        </w:rPr>
        <w:t xml:space="preserve">W ramach Targów Książki w Katowicach odbędzie się również </w:t>
      </w:r>
      <w:r w:rsidRPr="00E86817">
        <w:rPr>
          <w:rFonts w:cstheme="minorHAnsi"/>
          <w:b/>
          <w:bCs/>
          <w:color w:val="000000" w:themeColor="text1"/>
          <w:sz w:val="22"/>
          <w:szCs w:val="22"/>
        </w:rPr>
        <w:t>Y&amp;NA Festival</w:t>
      </w:r>
      <w:r>
        <w:rPr>
          <w:rFonts w:cstheme="minorHAnsi"/>
          <w:color w:val="000000" w:themeColor="text1"/>
          <w:sz w:val="22"/>
          <w:szCs w:val="22"/>
        </w:rPr>
        <w:t xml:space="preserve">, którego wiosenna edycja spotkała się z ogromnym zainteresowaniem wśród młodych czytelników i czytelniczek. W specjalnie wydzielonej Strefie Autografów będzie można spotkać m. in. Joannę Balicką, Ulę </w:t>
      </w:r>
      <w:proofErr w:type="spellStart"/>
      <w:r>
        <w:rPr>
          <w:rFonts w:cstheme="minorHAnsi"/>
          <w:color w:val="000000" w:themeColor="text1"/>
          <w:sz w:val="22"/>
          <w:szCs w:val="22"/>
        </w:rPr>
        <w:t>Borczuch</w:t>
      </w:r>
      <w:proofErr w:type="spellEnd"/>
      <w:r>
        <w:rPr>
          <w:rFonts w:cstheme="minorHAnsi"/>
          <w:color w:val="000000" w:themeColor="text1"/>
          <w:sz w:val="22"/>
          <w:szCs w:val="22"/>
        </w:rPr>
        <w:t>, Jarka Gibasa,</w:t>
      </w:r>
      <w:r w:rsidR="00657E79">
        <w:rPr>
          <w:rFonts w:cstheme="minorHAnsi"/>
          <w:color w:val="000000" w:themeColor="text1"/>
          <w:sz w:val="22"/>
          <w:szCs w:val="22"/>
        </w:rPr>
        <w:t xml:space="preserve"> Emilię </w:t>
      </w:r>
      <w:proofErr w:type="spellStart"/>
      <w:r w:rsidR="00657E79">
        <w:rPr>
          <w:rFonts w:cstheme="minorHAnsi"/>
          <w:color w:val="000000" w:themeColor="text1"/>
          <w:sz w:val="22"/>
          <w:szCs w:val="22"/>
        </w:rPr>
        <w:t>Jachimczyk</w:t>
      </w:r>
      <w:proofErr w:type="spellEnd"/>
      <w:r w:rsidR="00657E79">
        <w:rPr>
          <w:rFonts w:cstheme="minorHAnsi"/>
          <w:color w:val="000000" w:themeColor="text1"/>
          <w:sz w:val="22"/>
          <w:szCs w:val="22"/>
        </w:rPr>
        <w:t xml:space="preserve">, </w:t>
      </w:r>
      <w:r>
        <w:rPr>
          <w:rFonts w:cstheme="minorHAnsi"/>
          <w:color w:val="000000" w:themeColor="text1"/>
          <w:sz w:val="22"/>
          <w:szCs w:val="22"/>
        </w:rPr>
        <w:t xml:space="preserve">Aleksandrę Kondraciuk, Marię Krasowską, Julię Kubicką, Martę Łabęcką, Agatę Moore, </w:t>
      </w:r>
      <w:r w:rsidR="00657E79">
        <w:rPr>
          <w:rFonts w:cstheme="minorHAnsi"/>
          <w:color w:val="000000" w:themeColor="text1"/>
          <w:sz w:val="22"/>
          <w:szCs w:val="22"/>
        </w:rPr>
        <w:t xml:space="preserve">Aleksandrę Muraszkę, </w:t>
      </w:r>
      <w:r>
        <w:rPr>
          <w:rFonts w:cstheme="minorHAnsi"/>
          <w:color w:val="000000" w:themeColor="text1"/>
          <w:sz w:val="22"/>
          <w:szCs w:val="22"/>
        </w:rPr>
        <w:t xml:space="preserve">Izabellę Nowaczyk, </w:t>
      </w:r>
      <w:r w:rsidR="00657E79">
        <w:rPr>
          <w:rFonts w:cstheme="minorHAnsi"/>
          <w:color w:val="000000" w:themeColor="text1"/>
          <w:sz w:val="22"/>
          <w:szCs w:val="22"/>
        </w:rPr>
        <w:t xml:space="preserve">Kornelię Pierz, </w:t>
      </w:r>
      <w:r>
        <w:rPr>
          <w:rFonts w:cstheme="minorHAnsi"/>
          <w:color w:val="000000" w:themeColor="text1"/>
          <w:sz w:val="22"/>
          <w:szCs w:val="22"/>
        </w:rPr>
        <w:t xml:space="preserve">Weronikę Plotę, Agatę </w:t>
      </w:r>
      <w:proofErr w:type="spellStart"/>
      <w:r>
        <w:rPr>
          <w:rFonts w:cstheme="minorHAnsi"/>
          <w:color w:val="000000" w:themeColor="text1"/>
          <w:sz w:val="22"/>
          <w:szCs w:val="22"/>
        </w:rPr>
        <w:t>Polte</w:t>
      </w:r>
      <w:proofErr w:type="spellEnd"/>
      <w:r>
        <w:rPr>
          <w:rFonts w:cstheme="minorHAnsi"/>
          <w:color w:val="000000" w:themeColor="text1"/>
          <w:sz w:val="22"/>
          <w:szCs w:val="22"/>
        </w:rPr>
        <w:t>, Julię Popiel, Ludkę Skrzydlewską, Katarzynę Wiśniewską</w:t>
      </w:r>
      <w:r w:rsidR="00657E79">
        <w:rPr>
          <w:rFonts w:cstheme="minorHAnsi"/>
          <w:color w:val="000000" w:themeColor="text1"/>
          <w:sz w:val="22"/>
          <w:szCs w:val="22"/>
        </w:rPr>
        <w:t>,</w:t>
      </w:r>
      <w:r>
        <w:rPr>
          <w:rFonts w:cstheme="minorHAnsi"/>
          <w:color w:val="000000" w:themeColor="text1"/>
          <w:sz w:val="22"/>
          <w:szCs w:val="22"/>
        </w:rPr>
        <w:t xml:space="preserve"> Annę Wolf</w:t>
      </w:r>
      <w:r w:rsidR="00657E79">
        <w:rPr>
          <w:rFonts w:cstheme="minorHAnsi"/>
          <w:color w:val="000000" w:themeColor="text1"/>
          <w:sz w:val="22"/>
          <w:szCs w:val="22"/>
        </w:rPr>
        <w:t xml:space="preserve"> i Zuzannę Wólczyńską</w:t>
      </w:r>
      <w:r>
        <w:rPr>
          <w:rFonts w:cstheme="minorHAnsi"/>
          <w:color w:val="000000" w:themeColor="text1"/>
          <w:sz w:val="22"/>
          <w:szCs w:val="22"/>
        </w:rPr>
        <w:t xml:space="preserve">. </w:t>
      </w:r>
      <w:r w:rsidR="00657E79">
        <w:rPr>
          <w:rFonts w:cstheme="minorHAnsi"/>
          <w:color w:val="000000" w:themeColor="text1"/>
          <w:sz w:val="22"/>
          <w:szCs w:val="22"/>
        </w:rPr>
        <w:t>A w</w:t>
      </w:r>
      <w:r>
        <w:rPr>
          <w:rFonts w:cstheme="minorHAnsi"/>
          <w:color w:val="000000" w:themeColor="text1"/>
          <w:sz w:val="22"/>
          <w:szCs w:val="22"/>
        </w:rPr>
        <w:t xml:space="preserve"> sobotę na Scenie Głównej </w:t>
      </w:r>
      <w:r w:rsidR="00657E79">
        <w:rPr>
          <w:rFonts w:cstheme="minorHAnsi"/>
          <w:color w:val="000000" w:themeColor="text1"/>
          <w:sz w:val="22"/>
          <w:szCs w:val="22"/>
        </w:rPr>
        <w:t xml:space="preserve">odbędzie się </w:t>
      </w:r>
      <w:r>
        <w:rPr>
          <w:rFonts w:cstheme="minorHAnsi"/>
          <w:color w:val="000000" w:themeColor="text1"/>
          <w:sz w:val="22"/>
          <w:szCs w:val="22"/>
        </w:rPr>
        <w:t xml:space="preserve">spotkanie z </w:t>
      </w:r>
      <w:r w:rsidR="0087343F">
        <w:rPr>
          <w:rFonts w:cstheme="minorHAnsi"/>
          <w:color w:val="000000" w:themeColor="text1"/>
          <w:sz w:val="22"/>
          <w:szCs w:val="22"/>
        </w:rPr>
        <w:t>autorkami z Wydawnictwa Jaguar</w:t>
      </w:r>
      <w:r w:rsidR="00E86817">
        <w:rPr>
          <w:rFonts w:cstheme="minorHAnsi"/>
          <w:color w:val="000000" w:themeColor="text1"/>
          <w:sz w:val="22"/>
          <w:szCs w:val="22"/>
        </w:rPr>
        <w:t>, które opowiedzą nam</w:t>
      </w:r>
      <w:r>
        <w:rPr>
          <w:rFonts w:cstheme="minorHAnsi"/>
          <w:color w:val="000000" w:themeColor="text1"/>
          <w:sz w:val="22"/>
          <w:szCs w:val="22"/>
        </w:rPr>
        <w:t xml:space="preserve"> czym autorki literatury </w:t>
      </w:r>
      <w:r>
        <w:rPr>
          <w:rFonts w:cstheme="minorHAnsi"/>
          <w:i/>
          <w:iCs/>
          <w:color w:val="000000" w:themeColor="text1"/>
          <w:sz w:val="22"/>
          <w:szCs w:val="22"/>
        </w:rPr>
        <w:t>young adult</w:t>
      </w:r>
      <w:r>
        <w:rPr>
          <w:rFonts w:cstheme="minorHAnsi"/>
          <w:color w:val="000000" w:themeColor="text1"/>
          <w:sz w:val="22"/>
          <w:szCs w:val="22"/>
        </w:rPr>
        <w:t xml:space="preserve"> pozyskują serca czytelniczek. </w:t>
      </w:r>
    </w:p>
    <w:p w14:paraId="50E1C765" w14:textId="77777777" w:rsidR="00C54560" w:rsidRDefault="00AF1349" w:rsidP="00E86817">
      <w:pPr>
        <w:spacing w:after="240"/>
        <w:jc w:val="both"/>
      </w:pPr>
      <w:r>
        <w:rPr>
          <w:sz w:val="22"/>
          <w:szCs w:val="22"/>
        </w:rPr>
        <w:t xml:space="preserve">W stoiskach wydawców można będzie znaleźć nowości i bestsellery wszystkich gatunków literackich i zdobyć autografy wielu ulubionych autorek i autorów, a obecność antykwariatów umożliwi uzupełnienie domowych bibliotek także o starsze tytuły. </w:t>
      </w:r>
      <w:r>
        <w:rPr>
          <w:rFonts w:cstheme="minorHAnsi"/>
          <w:color w:val="000000" w:themeColor="text1"/>
          <w:sz w:val="22"/>
          <w:szCs w:val="22"/>
        </w:rPr>
        <w:t>Wśród wystawców znajdą się również stoiska z komiksami i grami – zarówno dla najmłodszych, jak i starszych miłośników tej formy rozrywki.</w:t>
      </w:r>
    </w:p>
    <w:p w14:paraId="00AB4463" w14:textId="77777777" w:rsidR="00C54560" w:rsidRDefault="00AF1349" w:rsidP="00E86817">
      <w:pPr>
        <w:spacing w:after="240"/>
        <w:jc w:val="both"/>
      </w:pPr>
      <w:r>
        <w:rPr>
          <w:sz w:val="22"/>
          <w:szCs w:val="22"/>
        </w:rPr>
        <w:lastRenderedPageBreak/>
        <w:t xml:space="preserve">Swoją obecność w Katowicach potwierdzili m. in.: Agora, Agora dla dzieci, Akapit Press, Claroscuro, Dom Wydawniczy Rebis, Egmont, Grupa Wydawnicza Filia, Grupa Wydawnicza Relacja, Helion, </w:t>
      </w:r>
      <w:proofErr w:type="spellStart"/>
      <w:r>
        <w:rPr>
          <w:sz w:val="22"/>
          <w:szCs w:val="22"/>
        </w:rPr>
        <w:t>BeYA</w:t>
      </w:r>
      <w:proofErr w:type="spellEnd"/>
      <w:r>
        <w:rPr>
          <w:sz w:val="22"/>
          <w:szCs w:val="22"/>
        </w:rPr>
        <w:t xml:space="preserve">,  Insignis, Instytut Pamięci Narodowej,  Instytut Wydawniczy Znak, Jaguar, Kwiaty Orientu, Media Rodzina, </w:t>
      </w:r>
      <w:proofErr w:type="spellStart"/>
      <w:r>
        <w:rPr>
          <w:sz w:val="22"/>
          <w:szCs w:val="22"/>
        </w:rPr>
        <w:t>Must</w:t>
      </w:r>
      <w:proofErr w:type="spellEnd"/>
      <w:r>
        <w:rPr>
          <w:sz w:val="22"/>
          <w:szCs w:val="22"/>
        </w:rPr>
        <w:t xml:space="preserve"> Read, Muza, Oficyna Naukowa, Preston School&amp; Publishing, Publicat, Oficyna Wydawnicza Silver, Sonia Draga, Tajfuny, timof comics, Wielka Litera, Wydawnictwo Afera, Wydawnictwo Amaltea, Wydawnictwo Arkady, Wydawnictwo Czarne, Wydawnictwo Debit, Wydawnictwo Dowody, Wydawnictwo Dwie Siostry, Wydawnictwo Kameleon, Wydawnictwo Kobiece, Wydawnictwo Literackie, Wydawnictwo Literatura, Wydawnictwo Magiczne, Wydawnictwo Marginesy, Wydawnictwo Mięta, Wydawnictwo Nasza Księgarnia, Wydawnictwo </w:t>
      </w:r>
      <w:proofErr w:type="spellStart"/>
      <w:r>
        <w:rPr>
          <w:sz w:val="22"/>
          <w:szCs w:val="22"/>
        </w:rPr>
        <w:t>NieZwykłe</w:t>
      </w:r>
      <w:proofErr w:type="spellEnd"/>
      <w:r>
        <w:rPr>
          <w:sz w:val="22"/>
          <w:szCs w:val="22"/>
        </w:rPr>
        <w:t xml:space="preserve">,  Wydawnictwo Nocą, Wydawnictwo Poznańskie, Wydawnictwo SQN, Wydawnictwo Śląsk, Wydawnictwo Vectra, Wydawnictwo Żwakowskie, a także antykwariaty, wydawnictwa komiksowe oraz Komitywa Niszowych Wydawców. Obecni będą także wydawcy z Ukrainy i niezależne wydawnictwa białoruskie. </w:t>
      </w:r>
    </w:p>
    <w:p w14:paraId="456B4383" w14:textId="31036111" w:rsidR="00C54560" w:rsidRDefault="00AF1349" w:rsidP="00E86817">
      <w:pPr>
        <w:spacing w:after="240"/>
        <w:jc w:val="both"/>
      </w:pPr>
      <w:r>
        <w:rPr>
          <w:sz w:val="22"/>
          <w:szCs w:val="22"/>
        </w:rPr>
        <w:t xml:space="preserve">Przez trzy dni w Międzynarodowym Centrum Kongresowym na czterech scenach jednocześnie odbywać się będą spotkania autorskie, panele i debaty. W tym roku udział w Targach Książki </w:t>
      </w:r>
      <w:r w:rsidR="001F7D66">
        <w:rPr>
          <w:sz w:val="22"/>
          <w:szCs w:val="22"/>
        </w:rPr>
        <w:br/>
      </w:r>
      <w:r>
        <w:rPr>
          <w:sz w:val="22"/>
          <w:szCs w:val="22"/>
        </w:rPr>
        <w:t xml:space="preserve">w Katowicach zapowiedziało wielu znanych i lubianych autorów, a wśród nich: Katarzyna Bonda, </w:t>
      </w:r>
      <w:r w:rsidR="00657E79">
        <w:rPr>
          <w:sz w:val="22"/>
          <w:szCs w:val="22"/>
        </w:rPr>
        <w:t xml:space="preserve">Dorota </w:t>
      </w:r>
      <w:proofErr w:type="spellStart"/>
      <w:r w:rsidR="00657E79">
        <w:rPr>
          <w:sz w:val="22"/>
          <w:szCs w:val="22"/>
        </w:rPr>
        <w:t>Borodaj</w:t>
      </w:r>
      <w:proofErr w:type="spellEnd"/>
      <w:r w:rsidR="00657E79">
        <w:rPr>
          <w:sz w:val="22"/>
          <w:szCs w:val="22"/>
        </w:rPr>
        <w:t xml:space="preserve">, Agnieszka Burton, </w:t>
      </w:r>
      <w:r>
        <w:rPr>
          <w:sz w:val="22"/>
          <w:szCs w:val="22"/>
        </w:rPr>
        <w:t xml:space="preserve">Andrej </w:t>
      </w:r>
      <w:proofErr w:type="spellStart"/>
      <w:r>
        <w:rPr>
          <w:sz w:val="22"/>
          <w:szCs w:val="22"/>
        </w:rPr>
        <w:t>Chadanowicz</w:t>
      </w:r>
      <w:proofErr w:type="spellEnd"/>
      <w:r>
        <w:rPr>
          <w:sz w:val="22"/>
          <w:szCs w:val="22"/>
        </w:rPr>
        <w:t xml:space="preserve">, Joanna Chmura, Sylwia Chutnik, Ryszard Ćwirlej, Krzysztof Domaradzki, Tomasz Duszyński, </w:t>
      </w:r>
      <w:r w:rsidR="00657E79">
        <w:rPr>
          <w:sz w:val="22"/>
          <w:szCs w:val="22"/>
        </w:rPr>
        <w:t xml:space="preserve">Marta Fox, </w:t>
      </w:r>
      <w:r>
        <w:rPr>
          <w:sz w:val="22"/>
          <w:szCs w:val="22"/>
        </w:rPr>
        <w:t xml:space="preserve">Ałbena Grabowska, Magdalena Grzebałkowska, Aneta Jadowska, Izabela Janiszewska, Mariusz Kędzierski, Magdalena Kordel, Barbara Kosmowska, </w:t>
      </w:r>
      <w:proofErr w:type="spellStart"/>
      <w:r>
        <w:rPr>
          <w:sz w:val="22"/>
          <w:szCs w:val="22"/>
        </w:rPr>
        <w:t>Melka</w:t>
      </w:r>
      <w:proofErr w:type="spellEnd"/>
      <w:r>
        <w:rPr>
          <w:sz w:val="22"/>
          <w:szCs w:val="22"/>
        </w:rPr>
        <w:t xml:space="preserve"> Kowal, Marek Krajewski, Marcin Kruszewski, Swiatłana Kurs,  Roma Ligocka, Robb Maciąg, </w:t>
      </w:r>
      <w:r w:rsidR="00414AD0">
        <w:rPr>
          <w:sz w:val="22"/>
          <w:szCs w:val="22"/>
        </w:rPr>
        <w:t xml:space="preserve">Aleksandra Maciejowska, </w:t>
      </w:r>
      <w:r>
        <w:rPr>
          <w:sz w:val="22"/>
          <w:szCs w:val="22"/>
        </w:rPr>
        <w:t xml:space="preserve">Magdalena Majcher,  Robert Małecki, Weronika Mathia, </w:t>
      </w:r>
      <w:r w:rsidR="00414AD0">
        <w:rPr>
          <w:sz w:val="22"/>
          <w:szCs w:val="22"/>
        </w:rPr>
        <w:t xml:space="preserve">Katarzyna Berenika Miszczuk, </w:t>
      </w:r>
      <w:r>
        <w:rPr>
          <w:sz w:val="22"/>
          <w:szCs w:val="22"/>
        </w:rPr>
        <w:t>Wojciech Orliński,</w:t>
      </w:r>
      <w:r w:rsidR="00414AD0">
        <w:rPr>
          <w:sz w:val="22"/>
          <w:szCs w:val="22"/>
        </w:rPr>
        <w:t xml:space="preserve"> Anna Podsiadło, Martyna </w:t>
      </w:r>
      <w:proofErr w:type="spellStart"/>
      <w:r w:rsidR="00414AD0">
        <w:rPr>
          <w:sz w:val="22"/>
          <w:szCs w:val="22"/>
        </w:rPr>
        <w:t>Raduchowska</w:t>
      </w:r>
      <w:proofErr w:type="spellEnd"/>
      <w:r w:rsidR="00414AD0">
        <w:rPr>
          <w:sz w:val="22"/>
          <w:szCs w:val="22"/>
        </w:rPr>
        <w:t xml:space="preserve">, </w:t>
      </w:r>
      <w:r>
        <w:rPr>
          <w:sz w:val="22"/>
          <w:szCs w:val="22"/>
        </w:rPr>
        <w:t xml:space="preserve">Agata Romaniuk, Maciej Siembieda, </w:t>
      </w:r>
      <w:r w:rsidR="00657E79">
        <w:rPr>
          <w:sz w:val="22"/>
          <w:szCs w:val="22"/>
        </w:rPr>
        <w:t xml:space="preserve">Martyna Skibińska, </w:t>
      </w:r>
      <w:r>
        <w:rPr>
          <w:sz w:val="22"/>
          <w:szCs w:val="22"/>
        </w:rPr>
        <w:t xml:space="preserve">Leonie </w:t>
      </w:r>
      <w:proofErr w:type="spellStart"/>
      <w:r>
        <w:rPr>
          <w:sz w:val="22"/>
          <w:szCs w:val="22"/>
        </w:rPr>
        <w:t>Swann</w:t>
      </w:r>
      <w:proofErr w:type="spellEnd"/>
      <w:r>
        <w:rPr>
          <w:sz w:val="22"/>
          <w:szCs w:val="22"/>
        </w:rPr>
        <w:t xml:space="preserve">, Marek </w:t>
      </w:r>
      <w:proofErr w:type="spellStart"/>
      <w:r>
        <w:rPr>
          <w:sz w:val="22"/>
          <w:szCs w:val="22"/>
        </w:rPr>
        <w:t>Sygacz</w:t>
      </w:r>
      <w:proofErr w:type="spellEnd"/>
      <w:r>
        <w:rPr>
          <w:sz w:val="22"/>
          <w:szCs w:val="22"/>
        </w:rPr>
        <w:t xml:space="preserve">, Mariusz Szczygieł, Jarosław Szczyżowski,  Hałyna Tkaczuk, Anita Werner i Michał Kołodziejczyk, Ewa Winnicka, Jurij Wynnyczuk, Marek </w:t>
      </w:r>
      <w:proofErr w:type="spellStart"/>
      <w:r>
        <w:rPr>
          <w:sz w:val="22"/>
          <w:szCs w:val="22"/>
        </w:rPr>
        <w:t>Zgajewski</w:t>
      </w:r>
      <w:proofErr w:type="spellEnd"/>
      <w:r>
        <w:rPr>
          <w:sz w:val="22"/>
          <w:szCs w:val="22"/>
        </w:rPr>
        <w:t>, Przemysław Żarski.</w:t>
      </w:r>
    </w:p>
    <w:p w14:paraId="73FAC434" w14:textId="77777777" w:rsidR="00C54560" w:rsidRDefault="00AF1349" w:rsidP="00E86817">
      <w:pPr>
        <w:spacing w:after="240"/>
        <w:jc w:val="both"/>
      </w:pPr>
      <w:r>
        <w:rPr>
          <w:rStyle w:val="Uwydatnienie"/>
          <w:rFonts w:cstheme="minorHAnsi"/>
          <w:i w:val="0"/>
          <w:iCs w:val="0"/>
          <w:color w:val="000000" w:themeColor="text1"/>
          <w:sz w:val="22"/>
          <w:szCs w:val="22"/>
        </w:rPr>
        <w:t xml:space="preserve">„Mosty Literackie 2024” to projekt, dzięki któremu uczestnicy Targów Książki w Katowicach będą mogli wziąć udział w spotkaniach z autorami i poznać ofertę oficyn ukraińskich i niezależnych wydawców białoruskich. </w:t>
      </w:r>
    </w:p>
    <w:p w14:paraId="7645E371" w14:textId="77777777" w:rsidR="00C54560" w:rsidRDefault="00AF1349" w:rsidP="00E86817">
      <w:pPr>
        <w:spacing w:after="240"/>
        <w:jc w:val="both"/>
      </w:pPr>
      <w:r>
        <w:rPr>
          <w:rStyle w:val="Uwydatnienie"/>
          <w:rFonts w:cstheme="minorHAnsi"/>
          <w:i w:val="0"/>
          <w:iCs w:val="0"/>
          <w:color w:val="000000" w:themeColor="text1"/>
          <w:sz w:val="22"/>
          <w:szCs w:val="22"/>
        </w:rPr>
        <w:t xml:space="preserve">W ramach </w:t>
      </w:r>
      <w:r>
        <w:rPr>
          <w:rStyle w:val="Uwydatnienie"/>
          <w:rFonts w:cstheme="minorHAnsi"/>
          <w:b/>
          <w:bCs/>
          <w:i w:val="0"/>
          <w:iCs w:val="0"/>
          <w:color w:val="000000" w:themeColor="text1"/>
          <w:sz w:val="22"/>
          <w:szCs w:val="22"/>
        </w:rPr>
        <w:t>Salonu Wydawców Ukraińskich</w:t>
      </w:r>
      <w:r>
        <w:rPr>
          <w:rStyle w:val="Uwydatnienie"/>
          <w:rFonts w:cstheme="minorHAnsi"/>
          <w:i w:val="0"/>
          <w:iCs w:val="0"/>
          <w:color w:val="000000" w:themeColor="text1"/>
          <w:sz w:val="22"/>
          <w:szCs w:val="22"/>
        </w:rPr>
        <w:t xml:space="preserve">, na zbiorczym stoisku, zaprezentuje się aż 11 wydawców, odbędą się też spotkania autorskie. Wystąpienia organizują: Ukraiński Instytut Książki, Ambasada Ukrainy w Polsce i Fundacja Historia i Kultura. Zapraszamy na spotkanie z Hałyną Tkaczuk, która opowie o ukraińskiej literaturze dla dzieci i młodzieży oraz na spotkanie z Jurijem Wynnyczukiem wokół książek „Klucze Maryi” i „Legendy Lwowa” i o ich tłumaczeniu na język polski.  </w:t>
      </w:r>
    </w:p>
    <w:p w14:paraId="72335D42" w14:textId="77777777" w:rsidR="00C54560" w:rsidRDefault="00AF1349" w:rsidP="00E86817">
      <w:pPr>
        <w:spacing w:after="240"/>
        <w:jc w:val="both"/>
        <w:rPr>
          <w:rStyle w:val="Uwydatnienie"/>
          <w:rFonts w:cstheme="minorHAnsi"/>
          <w:i w:val="0"/>
          <w:iCs w:val="0"/>
          <w:color w:val="000000" w:themeColor="text1"/>
          <w:sz w:val="22"/>
          <w:szCs w:val="22"/>
        </w:rPr>
      </w:pPr>
      <w:r>
        <w:rPr>
          <w:rStyle w:val="Uwydatnienie"/>
          <w:rFonts w:cstheme="minorHAnsi"/>
          <w:i w:val="0"/>
          <w:iCs w:val="0"/>
          <w:color w:val="000000" w:themeColor="text1"/>
          <w:sz w:val="22"/>
          <w:szCs w:val="22"/>
        </w:rPr>
        <w:t xml:space="preserve">Zainteresowanym polecamy także przegląd współczesnej niezależnej literatury białoruskiej czy wydarzenia z udziałem autorów w ramach </w:t>
      </w:r>
      <w:r>
        <w:rPr>
          <w:rStyle w:val="Uwydatnienie"/>
          <w:rFonts w:cstheme="minorHAnsi"/>
          <w:b/>
          <w:bCs/>
          <w:i w:val="0"/>
          <w:iCs w:val="0"/>
          <w:color w:val="000000" w:themeColor="text1"/>
          <w:sz w:val="22"/>
          <w:szCs w:val="22"/>
        </w:rPr>
        <w:t>Salonu Niezależnych Wydawców Białoruskich</w:t>
      </w:r>
      <w:r>
        <w:rPr>
          <w:rStyle w:val="Uwydatnienie"/>
          <w:rFonts w:cstheme="minorHAnsi"/>
          <w:i w:val="0"/>
          <w:iCs w:val="0"/>
          <w:color w:val="000000" w:themeColor="text1"/>
          <w:sz w:val="22"/>
          <w:szCs w:val="22"/>
        </w:rPr>
        <w:t xml:space="preserve">. Salon współorganizują Instytut Książki Białoruskiej i Fundacja Historia i Kultura. W ramach projektu odbędą się dwa spotkania: z Andrejem Chadanowiczem „Białoruś i widma dzikiego polowania” oraz ze Swiatłaną Kurs wokół polskiego wydania białoruskiego bestsellera „Dokąd zmierzasz, wilku?”. </w:t>
      </w:r>
    </w:p>
    <w:p w14:paraId="453FAB91" w14:textId="2B94D1E8" w:rsidR="005B13D2" w:rsidRPr="005D5393" w:rsidRDefault="005B13D2" w:rsidP="00E86817">
      <w:pPr>
        <w:spacing w:after="240"/>
        <w:jc w:val="both"/>
        <w:rPr>
          <w:sz w:val="22"/>
          <w:szCs w:val="22"/>
        </w:rPr>
      </w:pPr>
      <w:r w:rsidRPr="005D5393">
        <w:rPr>
          <w:sz w:val="22"/>
          <w:szCs w:val="22"/>
        </w:rPr>
        <w:t xml:space="preserve">Tegoroczne Targi Książki odbędą się w rozszerzonej formule. </w:t>
      </w:r>
      <w:r>
        <w:rPr>
          <w:sz w:val="22"/>
          <w:szCs w:val="22"/>
        </w:rPr>
        <w:t>Od</w:t>
      </w:r>
      <w:r w:rsidRPr="005D5393">
        <w:rPr>
          <w:sz w:val="22"/>
          <w:szCs w:val="22"/>
        </w:rPr>
        <w:t xml:space="preserve">będą </w:t>
      </w:r>
      <w:r>
        <w:rPr>
          <w:sz w:val="22"/>
          <w:szCs w:val="22"/>
        </w:rPr>
        <w:t xml:space="preserve">się tu także </w:t>
      </w:r>
      <w:r w:rsidRPr="005D5393">
        <w:rPr>
          <w:sz w:val="22"/>
          <w:szCs w:val="22"/>
        </w:rPr>
        <w:t>spotkania i dyskusje popularyzujące naukę z różnych dziedzin w formie przystępnej dla szerokiej publiczności uzupełnione częścią wystawienniczą – stoiskami targowymi z bogatą ofertą wydawnictw akademickich i</w:t>
      </w:r>
      <w:r>
        <w:rPr>
          <w:sz w:val="22"/>
          <w:szCs w:val="22"/>
        </w:rPr>
        <w:t> </w:t>
      </w:r>
      <w:r w:rsidRPr="005D5393">
        <w:rPr>
          <w:sz w:val="22"/>
          <w:szCs w:val="22"/>
        </w:rPr>
        <w:t xml:space="preserve">naukowych z całej Polski, oferowanych w bezpośredniej sprzedaży, w atrakcyjnych cenach. Blok wydarzeń i sektor wystawienniczy pod nazwą </w:t>
      </w:r>
      <w:r w:rsidRPr="005B13D2">
        <w:rPr>
          <w:i/>
          <w:iCs/>
          <w:sz w:val="22"/>
          <w:szCs w:val="22"/>
        </w:rPr>
        <w:t>Spotkania z Nauką</w:t>
      </w:r>
      <w:r w:rsidRPr="005D5393">
        <w:rPr>
          <w:sz w:val="22"/>
          <w:szCs w:val="22"/>
        </w:rPr>
        <w:t xml:space="preserve"> z ofertą wydawców akademickich i bogatym programem odbywać się będzie pod patronatem i z wydatnym zaangażowaniem merytorycznym Radia Katowice, Muzeum Śląskiego i Biblioteki Śląskiej.</w:t>
      </w:r>
    </w:p>
    <w:p w14:paraId="378DACE1" w14:textId="4D9827BE" w:rsidR="00C54560" w:rsidRDefault="00AF1349" w:rsidP="00E86817">
      <w:pPr>
        <w:spacing w:after="240"/>
        <w:jc w:val="both"/>
      </w:pPr>
      <w:r>
        <w:rPr>
          <w:sz w:val="22"/>
          <w:szCs w:val="22"/>
        </w:rPr>
        <w:lastRenderedPageBreak/>
        <w:t xml:space="preserve">Na katowickich </w:t>
      </w:r>
      <w:r>
        <w:rPr>
          <w:i/>
          <w:iCs/>
          <w:sz w:val="22"/>
          <w:szCs w:val="22"/>
        </w:rPr>
        <w:t>Spotkaniach z Nauką</w:t>
      </w:r>
      <w:r>
        <w:rPr>
          <w:sz w:val="22"/>
          <w:szCs w:val="22"/>
        </w:rPr>
        <w:t>, znanych już publiczności z ubiegłorocznych Targów, zaprezentują się wydawcy akademiccy, w stoiskach można będzie kupić publikacje oficyn naukowych, a w Forum Nauki, przygotowanym w sąsiedztwie sek</w:t>
      </w:r>
      <w:r>
        <w:rPr>
          <w:color w:val="000000" w:themeColor="text1"/>
          <w:sz w:val="22"/>
          <w:szCs w:val="22"/>
        </w:rPr>
        <w:t xml:space="preserve">tora wydawców, przez trzy dni odbywać się będą spotkania popularyzujące różne dziedziny wiedzy. Wezmą w nich udział wybitni eksperci i pasjonaci m. in. </w:t>
      </w:r>
      <w:r w:rsidR="001F7D66">
        <w:rPr>
          <w:color w:val="000000" w:themeColor="text1"/>
          <w:sz w:val="22"/>
          <w:szCs w:val="22"/>
        </w:rPr>
        <w:br/>
      </w:r>
      <w:r>
        <w:rPr>
          <w:color w:val="000000" w:themeColor="text1"/>
          <w:sz w:val="22"/>
          <w:szCs w:val="22"/>
        </w:rPr>
        <w:t xml:space="preserve">z dziedziny historii, fizyki, geologii czy dendrologii. W programie </w:t>
      </w:r>
      <w:r>
        <w:rPr>
          <w:i/>
          <w:iCs/>
          <w:color w:val="000000" w:themeColor="text1"/>
          <w:sz w:val="22"/>
          <w:szCs w:val="22"/>
        </w:rPr>
        <w:t>Spotkań z Nauką</w:t>
      </w:r>
      <w:r>
        <w:rPr>
          <w:color w:val="000000" w:themeColor="text1"/>
          <w:sz w:val="22"/>
          <w:szCs w:val="22"/>
        </w:rPr>
        <w:t xml:space="preserve"> pokaźny blok stanowią spotkania przygotowane we współpracy z Katowicką Rozgłośnią Polskiego Radia, a wśród nich już w piątek rozmowa z prof. Ryszardem Koziołkiem o porządkach w bibliotece, a w sobotę i w niedzielę rozmowy o tym jak czytać skały, o przemycie na międzywojennym Śląsku, o drzewach o i tym czy mogę one uratować człowieka, o tym jak odpoczywać, a także jak działa antymateria i o czym milczy historia. </w:t>
      </w:r>
      <w:r w:rsidR="0087343F">
        <w:rPr>
          <w:color w:val="000000" w:themeColor="text1"/>
          <w:sz w:val="22"/>
          <w:szCs w:val="22"/>
        </w:rPr>
        <w:t>Muzeum Śląskie zaprasza na spotkania z Macieje</w:t>
      </w:r>
      <w:r w:rsidR="0034091C">
        <w:rPr>
          <w:color w:val="000000" w:themeColor="text1"/>
          <w:sz w:val="22"/>
          <w:szCs w:val="22"/>
        </w:rPr>
        <w:t>m</w:t>
      </w:r>
      <w:r w:rsidR="0087343F">
        <w:rPr>
          <w:color w:val="000000" w:themeColor="text1"/>
          <w:sz w:val="22"/>
          <w:szCs w:val="22"/>
        </w:rPr>
        <w:t xml:space="preserve"> </w:t>
      </w:r>
      <w:proofErr w:type="spellStart"/>
      <w:r w:rsidR="0087343F">
        <w:rPr>
          <w:color w:val="000000" w:themeColor="text1"/>
          <w:sz w:val="22"/>
          <w:szCs w:val="22"/>
        </w:rPr>
        <w:t>Mis</w:t>
      </w:r>
      <w:r>
        <w:rPr>
          <w:color w:val="000000" w:themeColor="text1"/>
          <w:sz w:val="22"/>
          <w:szCs w:val="22"/>
        </w:rPr>
        <w:t>c</w:t>
      </w:r>
      <w:r w:rsidR="0087343F">
        <w:rPr>
          <w:color w:val="000000" w:themeColor="text1"/>
          <w:sz w:val="22"/>
          <w:szCs w:val="22"/>
        </w:rPr>
        <w:t>hokiem</w:t>
      </w:r>
      <w:proofErr w:type="spellEnd"/>
      <w:r>
        <w:rPr>
          <w:color w:val="000000" w:themeColor="text1"/>
          <w:sz w:val="22"/>
          <w:szCs w:val="22"/>
        </w:rPr>
        <w:t>, który przybliży niezwykłą historię Pałacu w Kopicach oraz z prof. Irmą Koziną o najciekawszych i najbardziej rozpoznawalnych przykładach architektury Górnego Śląska.</w:t>
      </w:r>
      <w:r w:rsidR="0087343F">
        <w:rPr>
          <w:color w:val="000000" w:themeColor="text1"/>
          <w:sz w:val="22"/>
          <w:szCs w:val="22"/>
        </w:rPr>
        <w:t xml:space="preserve"> </w:t>
      </w:r>
      <w:r>
        <w:rPr>
          <w:color w:val="000000" w:themeColor="text1"/>
          <w:sz w:val="22"/>
          <w:szCs w:val="22"/>
        </w:rPr>
        <w:t xml:space="preserve">W ramach projektu </w:t>
      </w:r>
      <w:r>
        <w:rPr>
          <w:i/>
          <w:iCs/>
          <w:color w:val="000000" w:themeColor="text1"/>
          <w:sz w:val="22"/>
          <w:szCs w:val="22"/>
        </w:rPr>
        <w:t>Spotkania z Nauką</w:t>
      </w:r>
      <w:r>
        <w:rPr>
          <w:color w:val="000000" w:themeColor="text1"/>
          <w:sz w:val="22"/>
          <w:szCs w:val="22"/>
        </w:rPr>
        <w:t xml:space="preserve"> zapraszamy również na cykl spotkań zorganizowanych przez Instytut Pamięci Narodowej. </w:t>
      </w:r>
    </w:p>
    <w:p w14:paraId="7354E422" w14:textId="68715293" w:rsidR="00E86817" w:rsidRDefault="00AF1349" w:rsidP="00E86817">
      <w:pPr>
        <w:spacing w:after="240"/>
        <w:jc w:val="both"/>
        <w:rPr>
          <w:sz w:val="22"/>
          <w:szCs w:val="22"/>
        </w:rPr>
      </w:pPr>
      <w:r>
        <w:rPr>
          <w:rFonts w:cstheme="minorHAnsi"/>
          <w:color w:val="000000" w:themeColor="text1"/>
          <w:sz w:val="22"/>
          <w:szCs w:val="22"/>
        </w:rPr>
        <w:t xml:space="preserve">Nowością tegorocznej edycji będzie </w:t>
      </w:r>
      <w:r>
        <w:rPr>
          <w:rFonts w:cstheme="minorHAnsi"/>
          <w:i/>
          <w:iCs/>
          <w:color w:val="000000" w:themeColor="text1"/>
          <w:sz w:val="22"/>
          <w:szCs w:val="22"/>
        </w:rPr>
        <w:t>Salon Muzeów i Książki Muzealnej</w:t>
      </w:r>
      <w:r>
        <w:rPr>
          <w:rFonts w:cstheme="minorHAnsi"/>
          <w:color w:val="000000" w:themeColor="text1"/>
          <w:sz w:val="22"/>
          <w:szCs w:val="22"/>
        </w:rPr>
        <w:t xml:space="preserve">, strefa poświęcona ofercie </w:t>
      </w:r>
      <w:r w:rsidR="001F7D66">
        <w:rPr>
          <w:rFonts w:cstheme="minorHAnsi"/>
          <w:color w:val="000000" w:themeColor="text1"/>
          <w:sz w:val="22"/>
          <w:szCs w:val="22"/>
        </w:rPr>
        <w:br/>
      </w:r>
      <w:r>
        <w:rPr>
          <w:rFonts w:cstheme="minorHAnsi"/>
          <w:color w:val="000000" w:themeColor="text1"/>
          <w:sz w:val="22"/>
          <w:szCs w:val="22"/>
        </w:rPr>
        <w:t>i dorobkowi p</w:t>
      </w:r>
      <w:r>
        <w:rPr>
          <w:color w:val="000000" w:themeColor="text1"/>
          <w:sz w:val="22"/>
          <w:szCs w:val="22"/>
        </w:rPr>
        <w:t xml:space="preserve">olskich muzeów, ze szczególnym uwzględnieniem muzeów z regionu </w:t>
      </w:r>
      <w:r>
        <w:rPr>
          <w:rFonts w:cstheme="minorHAnsi"/>
          <w:color w:val="000000" w:themeColor="text1"/>
          <w:sz w:val="22"/>
          <w:szCs w:val="22"/>
        </w:rPr>
        <w:t xml:space="preserve">Śląska. </w:t>
      </w:r>
      <w:r w:rsidR="00E86817">
        <w:rPr>
          <w:sz w:val="22"/>
          <w:szCs w:val="22"/>
        </w:rPr>
        <w:t xml:space="preserve">W </w:t>
      </w:r>
      <w:r w:rsidR="00E86817" w:rsidRPr="005D5393">
        <w:rPr>
          <w:sz w:val="22"/>
          <w:szCs w:val="22"/>
        </w:rPr>
        <w:t>zbiorcz</w:t>
      </w:r>
      <w:r w:rsidR="00E86817">
        <w:rPr>
          <w:sz w:val="22"/>
          <w:szCs w:val="22"/>
        </w:rPr>
        <w:t>ym</w:t>
      </w:r>
      <w:r w:rsidR="00E86817" w:rsidRPr="005D5393">
        <w:rPr>
          <w:sz w:val="22"/>
          <w:szCs w:val="22"/>
        </w:rPr>
        <w:t xml:space="preserve"> stoisk</w:t>
      </w:r>
      <w:r w:rsidR="00E86817">
        <w:rPr>
          <w:sz w:val="22"/>
          <w:szCs w:val="22"/>
        </w:rPr>
        <w:t>u</w:t>
      </w:r>
      <w:r w:rsidR="00E86817" w:rsidRPr="005D5393">
        <w:rPr>
          <w:sz w:val="22"/>
          <w:szCs w:val="22"/>
        </w:rPr>
        <w:t xml:space="preserve"> wystawiennicz</w:t>
      </w:r>
      <w:r w:rsidR="00E86817">
        <w:rPr>
          <w:sz w:val="22"/>
          <w:szCs w:val="22"/>
        </w:rPr>
        <w:t>ym</w:t>
      </w:r>
      <w:r w:rsidR="00E86817" w:rsidRPr="005D5393">
        <w:rPr>
          <w:sz w:val="22"/>
          <w:szCs w:val="22"/>
        </w:rPr>
        <w:t xml:space="preserve"> </w:t>
      </w:r>
      <w:r w:rsidR="00E86817">
        <w:rPr>
          <w:sz w:val="22"/>
          <w:szCs w:val="22"/>
        </w:rPr>
        <w:t xml:space="preserve">będzie można nabyć </w:t>
      </w:r>
      <w:r w:rsidR="00E86817" w:rsidRPr="005D5393">
        <w:rPr>
          <w:sz w:val="22"/>
          <w:szCs w:val="22"/>
        </w:rPr>
        <w:t>publikacj</w:t>
      </w:r>
      <w:r w:rsidR="00E86817">
        <w:rPr>
          <w:sz w:val="22"/>
          <w:szCs w:val="22"/>
        </w:rPr>
        <w:t>e</w:t>
      </w:r>
      <w:r w:rsidR="00E86817" w:rsidRPr="005D5393">
        <w:rPr>
          <w:sz w:val="22"/>
          <w:szCs w:val="22"/>
        </w:rPr>
        <w:t xml:space="preserve"> muzeów z regionu śląskiego. </w:t>
      </w:r>
      <w:r w:rsidR="00E86817">
        <w:rPr>
          <w:sz w:val="22"/>
          <w:szCs w:val="22"/>
        </w:rPr>
        <w:t xml:space="preserve">Swój udział </w:t>
      </w:r>
      <w:r w:rsidR="001F7D66">
        <w:rPr>
          <w:sz w:val="22"/>
          <w:szCs w:val="22"/>
        </w:rPr>
        <w:br/>
      </w:r>
      <w:r w:rsidR="00E86817">
        <w:rPr>
          <w:sz w:val="22"/>
          <w:szCs w:val="22"/>
        </w:rPr>
        <w:t xml:space="preserve">w projekcie zgłosili: </w:t>
      </w:r>
      <w:r w:rsidR="00E86817" w:rsidRPr="005D5393">
        <w:rPr>
          <w:sz w:val="22"/>
          <w:szCs w:val="22"/>
        </w:rPr>
        <w:t xml:space="preserve">Muzeum „Górnośląski Park Etnograficzny w Chorzowie", Muzeum w Tarnowskich Górach, Muzeum Saturn w Czeladzi, Muzeum Miejskie w Żorach, Muzeum Historii Katowic, Muzeum Zamkowe w Pszczynie, Muzeum Hutnictwa w Chorzowie, Muzeum Powstań Śląskich </w:t>
      </w:r>
      <w:r w:rsidR="001F7D66">
        <w:rPr>
          <w:sz w:val="22"/>
          <w:szCs w:val="22"/>
        </w:rPr>
        <w:br/>
      </w:r>
      <w:r w:rsidR="00E86817" w:rsidRPr="005D5393">
        <w:rPr>
          <w:sz w:val="22"/>
          <w:szCs w:val="22"/>
        </w:rPr>
        <w:t xml:space="preserve">w Świętochłowicach, Muzeum im. o. E. Drobnego w Rybniku, Muzeum Śląska Cieszyńskiego, Muzeum w Bielsku Białej, Muzeum Miasta Jaworzna, Muzeum Miejskie im. Maksymiliana Chroboka w Rudzie Śląskiej, Pałac Schoena Muzeum w Sosnowcu, Muzeum Miejskie w Tychach, Muzeum Śląskie </w:t>
      </w:r>
      <w:r w:rsidR="001F7D66">
        <w:rPr>
          <w:sz w:val="22"/>
          <w:szCs w:val="22"/>
        </w:rPr>
        <w:br/>
      </w:r>
      <w:r w:rsidR="00E86817" w:rsidRPr="005D5393">
        <w:rPr>
          <w:sz w:val="22"/>
          <w:szCs w:val="22"/>
        </w:rPr>
        <w:t>w Katowicach, Centralne Muzeum Pożarnictwa w Siemianowicach Śląskich, Muzeum Miejskie Sztygarka w Dąbrowie Górniczej, Muzeum Miejskie im. Maksymiliana Chroboka w Rudzie Śląskiej</w:t>
      </w:r>
      <w:r w:rsidR="00E86817">
        <w:rPr>
          <w:sz w:val="22"/>
          <w:szCs w:val="22"/>
        </w:rPr>
        <w:t>.</w:t>
      </w:r>
    </w:p>
    <w:p w14:paraId="199CE714" w14:textId="5CE55F2F" w:rsidR="005B13D2" w:rsidRPr="005D5393" w:rsidRDefault="00E86817" w:rsidP="00E86817">
      <w:pPr>
        <w:spacing w:after="240"/>
        <w:jc w:val="both"/>
        <w:rPr>
          <w:sz w:val="22"/>
          <w:szCs w:val="22"/>
        </w:rPr>
      </w:pPr>
      <w:r w:rsidRPr="005D5393">
        <w:rPr>
          <w:sz w:val="22"/>
          <w:szCs w:val="22"/>
        </w:rPr>
        <w:t>Ponadto, w programie przewidziane są lekcje muzealne dla młodzieży oraz dyskusje panelowe muzealników w ramach branżowej wymiany doświadczeń. Aby dotrzeć do szerszej publiczności, nie tylko do publiczności targowej, lekcje i wykłady dla młodzieży będą rejestrowane a następnie udostępnione bezpłatnie na popularnym kanale Y</w:t>
      </w:r>
      <w:r>
        <w:rPr>
          <w:sz w:val="22"/>
          <w:szCs w:val="22"/>
        </w:rPr>
        <w:t>ou</w:t>
      </w:r>
      <w:r w:rsidRPr="005D5393">
        <w:rPr>
          <w:sz w:val="22"/>
          <w:szCs w:val="22"/>
        </w:rPr>
        <w:t>T</w:t>
      </w:r>
      <w:r>
        <w:rPr>
          <w:sz w:val="22"/>
          <w:szCs w:val="22"/>
        </w:rPr>
        <w:t>ube</w:t>
      </w:r>
      <w:r w:rsidRPr="005D5393">
        <w:rPr>
          <w:sz w:val="22"/>
          <w:szCs w:val="22"/>
        </w:rPr>
        <w:t xml:space="preserve"> Fundacji, jako trwały efekt projektu. Partnerem Salonu Muzeów i Książki Muzealnej jest Stowarzyszenie Muzealników Polskich oddział Katowice</w:t>
      </w:r>
      <w:r>
        <w:rPr>
          <w:sz w:val="22"/>
          <w:szCs w:val="22"/>
        </w:rPr>
        <w:t xml:space="preserve"> oraz Narodowy Instytut Muzeów. </w:t>
      </w:r>
    </w:p>
    <w:p w14:paraId="0DDAAFF4" w14:textId="77777777" w:rsidR="005B13D2" w:rsidRDefault="005B13D2" w:rsidP="00E86817">
      <w:pPr>
        <w:pStyle w:val="Tekstpodstawowy"/>
        <w:spacing w:after="240" w:line="240" w:lineRule="auto"/>
        <w:jc w:val="both"/>
      </w:pPr>
    </w:p>
    <w:p w14:paraId="613CB694" w14:textId="77777777" w:rsidR="00C54560" w:rsidRDefault="00AF1349" w:rsidP="00E86817">
      <w:pPr>
        <w:jc w:val="both"/>
      </w:pPr>
      <w:r>
        <w:rPr>
          <w:rStyle w:val="Pogrubienie"/>
          <w:b w:val="0"/>
          <w:bCs w:val="0"/>
          <w:color w:val="000000"/>
          <w:sz w:val="22"/>
          <w:szCs w:val="22"/>
        </w:rPr>
        <w:t>Targi Książki w Katowicach</w:t>
      </w:r>
    </w:p>
    <w:p w14:paraId="7135260D" w14:textId="77777777" w:rsidR="00C54560" w:rsidRDefault="00AF1349" w:rsidP="00E86817">
      <w:pPr>
        <w:jc w:val="both"/>
      </w:pPr>
      <w:r>
        <w:rPr>
          <w:rStyle w:val="Pogrubienie"/>
          <w:b w:val="0"/>
          <w:bCs w:val="0"/>
          <w:color w:val="000000"/>
          <w:sz w:val="22"/>
          <w:szCs w:val="22"/>
        </w:rPr>
        <w:t xml:space="preserve">Międzynarodowe Centrum Kongresowe </w:t>
      </w:r>
    </w:p>
    <w:p w14:paraId="1F01BC35" w14:textId="77777777" w:rsidR="00C54560" w:rsidRDefault="00AF1349" w:rsidP="00E86817">
      <w:pPr>
        <w:jc w:val="both"/>
      </w:pPr>
      <w:r>
        <w:rPr>
          <w:rStyle w:val="Pogrubienie"/>
          <w:b w:val="0"/>
          <w:bCs w:val="0"/>
          <w:color w:val="000000"/>
          <w:sz w:val="22"/>
          <w:szCs w:val="22"/>
        </w:rPr>
        <w:t>Plac Slawika i Antalla 1</w:t>
      </w:r>
    </w:p>
    <w:p w14:paraId="209DFDEB" w14:textId="77777777" w:rsidR="00C54560" w:rsidRDefault="00C54560" w:rsidP="00E86817">
      <w:pPr>
        <w:jc w:val="both"/>
        <w:rPr>
          <w:sz w:val="22"/>
          <w:szCs w:val="22"/>
        </w:rPr>
      </w:pPr>
    </w:p>
    <w:p w14:paraId="6822F0D8" w14:textId="77777777" w:rsidR="00C54560" w:rsidRDefault="00AF1349" w:rsidP="00E86817">
      <w:pPr>
        <w:pStyle w:val="Tekstpodstawowy"/>
        <w:spacing w:after="0" w:line="240" w:lineRule="auto"/>
        <w:jc w:val="both"/>
      </w:pPr>
      <w:r>
        <w:rPr>
          <w:rStyle w:val="Pogrubienie"/>
          <w:b w:val="0"/>
          <w:bCs w:val="0"/>
          <w:color w:val="000000"/>
          <w:sz w:val="22"/>
          <w:szCs w:val="22"/>
        </w:rPr>
        <w:t>Godziny otwarcia:</w:t>
      </w:r>
    </w:p>
    <w:p w14:paraId="1F7E6B75" w14:textId="77777777" w:rsidR="00C54560" w:rsidRDefault="00AF1349" w:rsidP="00E86817">
      <w:pPr>
        <w:pStyle w:val="Tekstpodstawowy"/>
        <w:spacing w:after="0" w:line="240" w:lineRule="auto"/>
        <w:jc w:val="both"/>
      </w:pPr>
      <w:r>
        <w:rPr>
          <w:rStyle w:val="Pogrubienie"/>
          <w:b w:val="0"/>
          <w:bCs w:val="0"/>
          <w:sz w:val="22"/>
          <w:szCs w:val="22"/>
        </w:rPr>
        <w:t>piątek, 8 listopada – 11:00-19:00</w:t>
      </w:r>
    </w:p>
    <w:p w14:paraId="4FED2AF0" w14:textId="77777777" w:rsidR="00C54560" w:rsidRDefault="00AF1349" w:rsidP="00E86817">
      <w:pPr>
        <w:pStyle w:val="Tekstpodstawowy"/>
        <w:spacing w:after="0" w:line="240" w:lineRule="auto"/>
        <w:jc w:val="both"/>
      </w:pPr>
      <w:r>
        <w:rPr>
          <w:rStyle w:val="Pogrubienie"/>
          <w:b w:val="0"/>
          <w:bCs w:val="0"/>
          <w:sz w:val="22"/>
          <w:szCs w:val="22"/>
        </w:rPr>
        <w:t>sobota, 9 listopada – 10:00-19:00</w:t>
      </w:r>
    </w:p>
    <w:p w14:paraId="5895254F" w14:textId="77777777" w:rsidR="00C54560" w:rsidRDefault="00AF1349" w:rsidP="00E86817">
      <w:pPr>
        <w:pStyle w:val="Tekstpodstawowy"/>
        <w:spacing w:after="0" w:line="240" w:lineRule="auto"/>
        <w:jc w:val="both"/>
      </w:pPr>
      <w:r>
        <w:rPr>
          <w:rStyle w:val="Pogrubienie"/>
          <w:b w:val="0"/>
          <w:bCs w:val="0"/>
          <w:sz w:val="22"/>
          <w:szCs w:val="22"/>
        </w:rPr>
        <w:t>niedziela, 10 listopada – 10:00-17:00</w:t>
      </w:r>
    </w:p>
    <w:p w14:paraId="6CC525A8" w14:textId="77777777" w:rsidR="00C54560" w:rsidRDefault="00C54560" w:rsidP="00E86817">
      <w:pPr>
        <w:pStyle w:val="Tekstpodstawowy"/>
        <w:spacing w:after="240" w:line="240" w:lineRule="auto"/>
        <w:jc w:val="both"/>
        <w:rPr>
          <w:rStyle w:val="Pogrubienie"/>
          <w:b w:val="0"/>
          <w:bCs w:val="0"/>
          <w:sz w:val="22"/>
          <w:szCs w:val="22"/>
        </w:rPr>
      </w:pPr>
    </w:p>
    <w:p w14:paraId="624295B1" w14:textId="77777777" w:rsidR="00C54560" w:rsidRDefault="00AF1349" w:rsidP="00E86817">
      <w:pPr>
        <w:pStyle w:val="Tekstpodstawowy"/>
        <w:spacing w:after="240" w:line="240" w:lineRule="auto"/>
        <w:jc w:val="both"/>
      </w:pPr>
      <w:r>
        <w:rPr>
          <w:rStyle w:val="Pogrubienie"/>
          <w:b w:val="0"/>
          <w:bCs w:val="0"/>
          <w:sz w:val="22"/>
          <w:szCs w:val="22"/>
        </w:rPr>
        <w:t>Wstęp na Targi jest biletowany.</w:t>
      </w:r>
    </w:p>
    <w:p w14:paraId="2F75844A" w14:textId="77777777" w:rsidR="00C54560" w:rsidRDefault="00C54560" w:rsidP="00E86817">
      <w:pPr>
        <w:pStyle w:val="Tekstpodstawowy"/>
        <w:spacing w:after="240" w:line="240" w:lineRule="auto"/>
        <w:jc w:val="both"/>
        <w:rPr>
          <w:rStyle w:val="Pogrubienie"/>
          <w:bCs w:val="0"/>
          <w:sz w:val="22"/>
          <w:szCs w:val="22"/>
        </w:rPr>
      </w:pPr>
    </w:p>
    <w:p w14:paraId="73CF5CCA" w14:textId="77777777" w:rsidR="001F7D66" w:rsidRDefault="001F7D66" w:rsidP="00E86817">
      <w:pPr>
        <w:pStyle w:val="Tekstpodstawowy"/>
        <w:spacing w:after="240" w:line="240" w:lineRule="auto"/>
        <w:jc w:val="both"/>
        <w:rPr>
          <w:rStyle w:val="Pogrubienie"/>
          <w:bCs w:val="0"/>
          <w:sz w:val="22"/>
          <w:szCs w:val="22"/>
        </w:rPr>
      </w:pPr>
    </w:p>
    <w:p w14:paraId="7FB8EB21" w14:textId="77777777" w:rsidR="001F7D66" w:rsidRDefault="001F7D66" w:rsidP="00E86817">
      <w:pPr>
        <w:pStyle w:val="Tekstpodstawowy"/>
        <w:spacing w:after="240" w:line="240" w:lineRule="auto"/>
        <w:jc w:val="both"/>
        <w:rPr>
          <w:rStyle w:val="Pogrubienie"/>
          <w:bCs w:val="0"/>
          <w:sz w:val="22"/>
          <w:szCs w:val="22"/>
        </w:rPr>
      </w:pPr>
    </w:p>
    <w:p w14:paraId="7ED7E58B" w14:textId="41AD05FF" w:rsidR="00C54560" w:rsidRDefault="001F7D66" w:rsidP="00E86817">
      <w:pPr>
        <w:spacing w:after="240"/>
        <w:ind w:right="-284"/>
        <w:jc w:val="both"/>
        <w:rPr>
          <w:sz w:val="20"/>
          <w:szCs w:val="20"/>
        </w:rPr>
      </w:pPr>
      <w:r>
        <w:rPr>
          <w:noProof/>
        </w:rPr>
        <w:drawing>
          <wp:anchor distT="0" distB="0" distL="0" distR="0" simplePos="0" relativeHeight="251659776" behindDoc="0" locked="0" layoutInCell="1" allowOverlap="1" wp14:anchorId="75E051F4" wp14:editId="018FBC02">
            <wp:simplePos x="0" y="0"/>
            <wp:positionH relativeFrom="column">
              <wp:posOffset>52314</wp:posOffset>
            </wp:positionH>
            <wp:positionV relativeFrom="paragraph">
              <wp:posOffset>451143</wp:posOffset>
            </wp:positionV>
            <wp:extent cx="1746885" cy="591185"/>
            <wp:effectExtent l="0" t="0" r="0" b="0"/>
            <wp:wrapNone/>
            <wp:docPr id="2" name="Obraz 1" descr="Obraz zawierający symbol, logo,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symbol, logo, Grafika, design&#10;&#10;Opis wygenerowany automatycznie"/>
                    <pic:cNvPicPr>
                      <a:picLocks noChangeAspect="1" noChangeArrowheads="1"/>
                    </pic:cNvPicPr>
                  </pic:nvPicPr>
                  <pic:blipFill>
                    <a:blip r:embed="rId8"/>
                    <a:stretch>
                      <a:fillRect/>
                    </a:stretch>
                  </pic:blipFill>
                  <pic:spPr bwMode="auto">
                    <a:xfrm>
                      <a:off x="0" y="0"/>
                      <a:ext cx="1746885" cy="591185"/>
                    </a:xfrm>
                    <a:prstGeom prst="rect">
                      <a:avLst/>
                    </a:prstGeom>
                  </pic:spPr>
                </pic:pic>
              </a:graphicData>
            </a:graphic>
          </wp:anchor>
        </w:drawing>
      </w:r>
      <w:r w:rsidR="00AF1349">
        <w:rPr>
          <w:rFonts w:cstheme="minorHAnsi"/>
          <w:color w:val="000000" w:themeColor="text1"/>
          <w:sz w:val="20"/>
          <w:szCs w:val="20"/>
        </w:rPr>
        <w:t>„Mosty Literackie 2024”. Zadanie publiczne finansowane przez Ministerstwo Spraw Zagranicznych RP w konkursie „Dyplomacja publiczna 2024”</w:t>
      </w:r>
    </w:p>
    <w:p w14:paraId="3B8E09D2" w14:textId="4E965A3E" w:rsidR="00C54560" w:rsidRDefault="00C54560" w:rsidP="00E86817">
      <w:pPr>
        <w:spacing w:after="240"/>
        <w:ind w:right="-283"/>
        <w:jc w:val="both"/>
        <w:rPr>
          <w:sz w:val="20"/>
          <w:szCs w:val="20"/>
        </w:rPr>
      </w:pPr>
    </w:p>
    <w:p w14:paraId="531B8EBC" w14:textId="77777777" w:rsidR="00C54560" w:rsidRDefault="00C54560" w:rsidP="00E86817">
      <w:pPr>
        <w:spacing w:after="240"/>
        <w:ind w:right="-283"/>
        <w:jc w:val="both"/>
        <w:rPr>
          <w:rFonts w:asciiTheme="minorHAnsi" w:hAnsiTheme="minorHAnsi" w:cstheme="minorHAnsi"/>
          <w:b/>
          <w:bCs/>
          <w:color w:val="000000" w:themeColor="text1"/>
          <w:sz w:val="20"/>
          <w:szCs w:val="20"/>
        </w:rPr>
      </w:pPr>
    </w:p>
    <w:p w14:paraId="633FAD25" w14:textId="77777777" w:rsidR="00C54560" w:rsidRDefault="00C54560" w:rsidP="00E86817">
      <w:pPr>
        <w:spacing w:after="240"/>
        <w:jc w:val="both"/>
        <w:rPr>
          <w:bCs/>
        </w:rPr>
      </w:pPr>
    </w:p>
    <w:p w14:paraId="1CE23F08" w14:textId="77777777" w:rsidR="00C54560" w:rsidRDefault="00AF1349" w:rsidP="00E86817">
      <w:pPr>
        <w:spacing w:after="240"/>
        <w:jc w:val="both"/>
        <w:rPr>
          <w:sz w:val="20"/>
          <w:szCs w:val="20"/>
        </w:rPr>
      </w:pPr>
      <w:r>
        <w:rPr>
          <w:bCs/>
          <w:sz w:val="20"/>
          <w:szCs w:val="20"/>
        </w:rPr>
        <w:t>„Spotkania z Nauką”. Projekt finansowany ze środków budżetu państwa przyznanych przez Ministra Edukacji i Nauki w ramach Programu „Społeczna Odpowiedzialność Nauki II – Popularyzacja Nauki”</w:t>
      </w:r>
    </w:p>
    <w:p w14:paraId="2E98E089" w14:textId="77777777" w:rsidR="00C54560" w:rsidRDefault="00C54560" w:rsidP="00E86817">
      <w:pPr>
        <w:spacing w:after="240"/>
        <w:jc w:val="both"/>
        <w:rPr>
          <w:b/>
          <w:sz w:val="20"/>
          <w:szCs w:val="20"/>
        </w:rPr>
      </w:pPr>
    </w:p>
    <w:p w14:paraId="39EABE50" w14:textId="77777777" w:rsidR="00C54560" w:rsidRDefault="00AF1349" w:rsidP="00E86817">
      <w:pPr>
        <w:spacing w:after="240"/>
        <w:jc w:val="both"/>
      </w:pPr>
      <w:r>
        <w:rPr>
          <w:noProof/>
        </w:rPr>
        <w:drawing>
          <wp:inline distT="0" distB="0" distL="0" distR="0" wp14:anchorId="6CB51915" wp14:editId="43918BCD">
            <wp:extent cx="1863970" cy="931630"/>
            <wp:effectExtent l="0" t="0" r="3175" b="0"/>
            <wp:docPr id="3" name="Obraz3"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Obraz zawierający tekst, Czcionka, logo, symbol&#10;&#10;Opis wygenerowany automatycznie"/>
                    <pic:cNvPicPr>
                      <a:picLocks noChangeAspect="1" noChangeArrowheads="1"/>
                    </pic:cNvPicPr>
                  </pic:nvPicPr>
                  <pic:blipFill>
                    <a:blip r:embed="rId9"/>
                    <a:stretch>
                      <a:fillRect/>
                    </a:stretch>
                  </pic:blipFill>
                  <pic:spPr bwMode="auto">
                    <a:xfrm>
                      <a:off x="0" y="0"/>
                      <a:ext cx="1876885" cy="938085"/>
                    </a:xfrm>
                    <a:prstGeom prst="rect">
                      <a:avLst/>
                    </a:prstGeom>
                  </pic:spPr>
                </pic:pic>
              </a:graphicData>
            </a:graphic>
          </wp:inline>
        </w:drawing>
      </w:r>
      <w:r>
        <w:rPr>
          <w:noProof/>
        </w:rPr>
        <w:drawing>
          <wp:inline distT="0" distB="0" distL="0" distR="0" wp14:anchorId="076D8EE4" wp14:editId="110F67B8">
            <wp:extent cx="1610360" cy="805180"/>
            <wp:effectExtent l="0" t="0" r="0" b="0"/>
            <wp:docPr id="4" name="Obraz 2" descr="Obraz zawierający wizytówka,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Obraz zawierający wizytówka, Czcionka, logo, Grafika&#10;&#10;Opis wygenerowany automatycznie"/>
                    <pic:cNvPicPr>
                      <a:picLocks noChangeAspect="1" noChangeArrowheads="1"/>
                    </pic:cNvPicPr>
                  </pic:nvPicPr>
                  <pic:blipFill>
                    <a:blip r:embed="rId10"/>
                    <a:stretch>
                      <a:fillRect/>
                    </a:stretch>
                  </pic:blipFill>
                  <pic:spPr bwMode="auto">
                    <a:xfrm>
                      <a:off x="0" y="0"/>
                      <a:ext cx="1610360" cy="805180"/>
                    </a:xfrm>
                    <a:prstGeom prst="rect">
                      <a:avLst/>
                    </a:prstGeom>
                  </pic:spPr>
                </pic:pic>
              </a:graphicData>
            </a:graphic>
          </wp:inline>
        </w:drawing>
      </w:r>
    </w:p>
    <w:p w14:paraId="7D93D508" w14:textId="77777777" w:rsidR="00C54560" w:rsidRDefault="00C54560" w:rsidP="00E86817">
      <w:pPr>
        <w:pStyle w:val="Tekstpodstawowy"/>
        <w:spacing w:after="240" w:line="240" w:lineRule="auto"/>
        <w:jc w:val="both"/>
        <w:rPr>
          <w:rStyle w:val="Pogrubienie"/>
          <w:b w:val="0"/>
          <w:bCs w:val="0"/>
          <w:sz w:val="20"/>
          <w:szCs w:val="20"/>
          <w:shd w:val="clear" w:color="auto" w:fill="FFFFFF"/>
        </w:rPr>
      </w:pPr>
    </w:p>
    <w:p w14:paraId="2B60892C" w14:textId="77777777" w:rsidR="00C54560" w:rsidRDefault="00AF1349" w:rsidP="00E86817">
      <w:pPr>
        <w:pStyle w:val="Tekstpodstawowy"/>
        <w:spacing w:after="240" w:line="240" w:lineRule="auto"/>
        <w:jc w:val="both"/>
        <w:rPr>
          <w:rStyle w:val="Pogrubienie"/>
          <w:b w:val="0"/>
          <w:bCs w:val="0"/>
          <w:sz w:val="20"/>
          <w:szCs w:val="20"/>
        </w:rPr>
      </w:pPr>
      <w:r>
        <w:rPr>
          <w:rStyle w:val="Pogrubienie"/>
          <w:b w:val="0"/>
          <w:bCs w:val="0"/>
          <w:color w:val="000000"/>
          <w:sz w:val="20"/>
          <w:szCs w:val="20"/>
          <w:shd w:val="clear" w:color="auto" w:fill="FFFFFF"/>
        </w:rPr>
        <w:t>Salon Muzeów i Książki Muzealnej na Targach Książki w Katowicach inwestycja A2.5.1: Program wspierania działalności podmiotów sektora kultury i przemysłów kreatywnych na rzecz stymulowania ich rozwoju, realizowany w ramach komponentu: Odporność i konkurencyjność gospodarki, realizowanego w ramach planu rozwojowego (KPO)</w:t>
      </w:r>
      <w:r>
        <w:rPr>
          <w:rStyle w:val="Pogrubienie"/>
          <w:b w:val="0"/>
          <w:bCs w:val="0"/>
          <w:sz w:val="20"/>
          <w:szCs w:val="20"/>
        </w:rPr>
        <w:t xml:space="preserve"> </w:t>
      </w:r>
    </w:p>
    <w:p w14:paraId="40E20D6C" w14:textId="64E7A53B" w:rsidR="00E86817" w:rsidRDefault="00E86817" w:rsidP="00E86817">
      <w:pPr>
        <w:pStyle w:val="Tekstpodstawowy"/>
        <w:spacing w:after="240" w:line="240" w:lineRule="auto"/>
        <w:jc w:val="both"/>
        <w:rPr>
          <w:b/>
          <w:sz w:val="22"/>
          <w:szCs w:val="22"/>
        </w:rPr>
      </w:pPr>
      <w:r>
        <w:rPr>
          <w:b/>
          <w:noProof/>
          <w:sz w:val="22"/>
          <w:szCs w:val="22"/>
        </w:rPr>
        <w:drawing>
          <wp:anchor distT="0" distB="0" distL="0" distR="0" simplePos="0" relativeHeight="251659264" behindDoc="0" locked="0" layoutInCell="0" allowOverlap="1" wp14:anchorId="25BAC232" wp14:editId="08B8B203">
            <wp:simplePos x="0" y="0"/>
            <wp:positionH relativeFrom="column">
              <wp:posOffset>0</wp:posOffset>
            </wp:positionH>
            <wp:positionV relativeFrom="paragraph">
              <wp:posOffset>321945</wp:posOffset>
            </wp:positionV>
            <wp:extent cx="5760720" cy="699135"/>
            <wp:effectExtent l="0" t="0" r="0" b="0"/>
            <wp:wrapSquare wrapText="largest"/>
            <wp:docPr id="5"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pic:cNvPicPr>
                      <a:picLocks noChangeAspect="1" noChangeArrowheads="1"/>
                    </pic:cNvPicPr>
                  </pic:nvPicPr>
                  <pic:blipFill>
                    <a:blip r:embed="rId11"/>
                    <a:stretch>
                      <a:fillRect/>
                    </a:stretch>
                  </pic:blipFill>
                  <pic:spPr bwMode="auto">
                    <a:xfrm>
                      <a:off x="0" y="0"/>
                      <a:ext cx="5760720" cy="699135"/>
                    </a:xfrm>
                    <a:prstGeom prst="rect">
                      <a:avLst/>
                    </a:prstGeom>
                  </pic:spPr>
                </pic:pic>
              </a:graphicData>
            </a:graphic>
          </wp:anchor>
        </w:drawing>
      </w:r>
    </w:p>
    <w:p w14:paraId="5496575C" w14:textId="0A7BDC4A" w:rsidR="00E86817" w:rsidRPr="00E86817" w:rsidRDefault="00E86817" w:rsidP="00E86817">
      <w:pPr>
        <w:pStyle w:val="Tekstpodstawowy"/>
        <w:spacing w:after="240"/>
        <w:jc w:val="both"/>
        <w:rPr>
          <w:b/>
          <w:sz w:val="22"/>
          <w:szCs w:val="22"/>
        </w:rPr>
      </w:pPr>
      <w:r w:rsidRPr="00E86817">
        <w:rPr>
          <w:b/>
          <w:noProof/>
          <w:sz w:val="22"/>
          <w:szCs w:val="22"/>
        </w:rPr>
        <w:drawing>
          <wp:inline distT="0" distB="0" distL="0" distR="0" wp14:anchorId="7929D326" wp14:editId="4268F132">
            <wp:extent cx="5760720" cy="2469515"/>
            <wp:effectExtent l="0" t="0" r="0" b="0"/>
            <wp:docPr id="1912069084" name="Obraz 2" descr="Obraz zawierający tekst, zrzut ekranu, Czcionka,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69084" name="Obraz 2" descr="Obraz zawierający tekst, zrzut ekranu, Czcionka, diagram&#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469515"/>
                    </a:xfrm>
                    <a:prstGeom prst="rect">
                      <a:avLst/>
                    </a:prstGeom>
                    <a:noFill/>
                    <a:ln>
                      <a:noFill/>
                    </a:ln>
                  </pic:spPr>
                </pic:pic>
              </a:graphicData>
            </a:graphic>
          </wp:inline>
        </w:drawing>
      </w:r>
    </w:p>
    <w:p w14:paraId="5ABFFEB1" w14:textId="77777777" w:rsidR="00C54560" w:rsidRDefault="00C54560" w:rsidP="00E86817">
      <w:pPr>
        <w:spacing w:after="240"/>
        <w:jc w:val="both"/>
        <w:rPr>
          <w:b/>
          <w:sz w:val="22"/>
          <w:szCs w:val="22"/>
          <w:shd w:val="clear" w:color="auto" w:fill="FFFF00"/>
        </w:rPr>
      </w:pPr>
    </w:p>
    <w:sectPr w:rsidR="00C54560">
      <w:footerReference w:type="even" r:id="rId13"/>
      <w:footerReference w:type="default" r:id="rId14"/>
      <w:footerReference w:type="first" r:id="rId15"/>
      <w:pgSz w:w="11906" w:h="16838"/>
      <w:pgMar w:top="1417" w:right="1417" w:bottom="1417" w:left="1417" w:header="0" w:footer="708"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BF39" w14:textId="77777777" w:rsidR="00AF1349" w:rsidRDefault="00AF1349">
      <w:r>
        <w:separator/>
      </w:r>
    </w:p>
  </w:endnote>
  <w:endnote w:type="continuationSeparator" w:id="0">
    <w:p w14:paraId="2B3F4E89" w14:textId="77777777" w:rsidR="00AF1349" w:rsidRDefault="00AF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84234231"/>
      <w:docPartObj>
        <w:docPartGallery w:val="Page Numbers (Bottom of Page)"/>
        <w:docPartUnique/>
      </w:docPartObj>
    </w:sdtPr>
    <w:sdtContent>
      <w:p w14:paraId="3A591E5B" w14:textId="5D7A9890" w:rsidR="001F7D66" w:rsidRDefault="001F7D66" w:rsidP="0031518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D95D19C" w14:textId="1DFAD20E" w:rsidR="00C54560" w:rsidRDefault="00C54560" w:rsidP="001F7D66">
    <w:pPr>
      <w:tabs>
        <w:tab w:val="center" w:pos="4536"/>
        <w:tab w:val="right" w:pos="9072"/>
      </w:tabs>
      <w:ind w:right="360"/>
      <w:jc w:val="right"/>
      <w:rPr>
        <w:color w:val="000000"/>
      </w:rPr>
    </w:pPr>
  </w:p>
  <w:p w14:paraId="07973BF8" w14:textId="77777777" w:rsidR="00C54560" w:rsidRDefault="00AF1349">
    <w:pPr>
      <w:tabs>
        <w:tab w:val="center" w:pos="4536"/>
        <w:tab w:val="right" w:pos="9072"/>
      </w:tabs>
      <w:jc w:val="right"/>
      <w:rPr>
        <w:color w:val="000000"/>
      </w:rPr>
    </w:pPr>
    <w:r>
      <w:fldChar w:fldCharType="begin"/>
    </w:r>
    <w:r>
      <w:instrText xml:space="preserve"> PAGE </w:instrText>
    </w:r>
    <w:r>
      <w:fldChar w:fldCharType="separate"/>
    </w:r>
    <w:r>
      <w:t>0</w:t>
    </w:r>
    <w:r>
      <w:fldChar w:fldCharType="end"/>
    </w:r>
  </w:p>
  <w:p w14:paraId="4FE45AF4" w14:textId="77777777" w:rsidR="00C54560" w:rsidRDefault="00C54560">
    <w:pP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643504798"/>
      <w:docPartObj>
        <w:docPartGallery w:val="Page Numbers (Bottom of Page)"/>
        <w:docPartUnique/>
      </w:docPartObj>
    </w:sdtPr>
    <w:sdtContent>
      <w:p w14:paraId="3620DA5E" w14:textId="1C11381B" w:rsidR="001F7D66" w:rsidRDefault="001F7D66" w:rsidP="0031518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3</w:t>
        </w:r>
        <w:r>
          <w:rPr>
            <w:rStyle w:val="Numerstrony"/>
          </w:rPr>
          <w:fldChar w:fldCharType="end"/>
        </w:r>
      </w:p>
    </w:sdtContent>
  </w:sdt>
  <w:p w14:paraId="4C59E083" w14:textId="5D80ED6A" w:rsidR="00C54560" w:rsidRDefault="00C54560" w:rsidP="001F7D66">
    <w:pPr>
      <w:tabs>
        <w:tab w:val="center" w:pos="4536"/>
        <w:tab w:val="right" w:pos="9072"/>
      </w:tabs>
      <w:ind w:right="360"/>
      <w:jc w:val="right"/>
      <w:rPr>
        <w:color w:val="000000"/>
      </w:rPr>
    </w:pPr>
  </w:p>
  <w:p w14:paraId="2F06F162" w14:textId="77777777" w:rsidR="00C54560" w:rsidRDefault="00C54560">
    <w:pP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3E34" w14:textId="77777777" w:rsidR="00C54560" w:rsidRDefault="00AF1349">
    <w:pPr>
      <w:tabs>
        <w:tab w:val="center" w:pos="4536"/>
        <w:tab w:val="right" w:pos="9072"/>
      </w:tabs>
      <w:jc w:val="right"/>
      <w:rPr>
        <w:color w:val="000000"/>
      </w:rPr>
    </w:pPr>
    <w:r>
      <w:fldChar w:fldCharType="begin"/>
    </w:r>
    <w:r>
      <w:instrText xml:space="preserve"> PAGE </w:instrText>
    </w:r>
    <w:r>
      <w:fldChar w:fldCharType="separate"/>
    </w:r>
    <w:r>
      <w:t>4</w:t>
    </w:r>
    <w:r>
      <w:fldChar w:fldCharType="end"/>
    </w:r>
  </w:p>
  <w:p w14:paraId="66BF4028" w14:textId="77777777" w:rsidR="00C54560" w:rsidRDefault="00C54560">
    <w:pP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04E62" w14:textId="77777777" w:rsidR="00AF1349" w:rsidRDefault="00AF1349">
      <w:r>
        <w:separator/>
      </w:r>
    </w:p>
  </w:footnote>
  <w:footnote w:type="continuationSeparator" w:id="0">
    <w:p w14:paraId="33BCAA11" w14:textId="77777777" w:rsidR="00AF1349" w:rsidRDefault="00AF1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mailMerge>
    <w:mainDocumentType w:val="formLetters"/>
    <w:dataType w:val="textFile"/>
    <w:query w:val="SELECT * FROM Kopia Xl0000111.dbo.Arkusz1$"/>
  </w:mailMerg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60"/>
    <w:rsid w:val="0009756C"/>
    <w:rsid w:val="001F7D66"/>
    <w:rsid w:val="0034091C"/>
    <w:rsid w:val="00414AD0"/>
    <w:rsid w:val="005B13D2"/>
    <w:rsid w:val="00657E79"/>
    <w:rsid w:val="0087343F"/>
    <w:rsid w:val="00AF1349"/>
    <w:rsid w:val="00C54560"/>
    <w:rsid w:val="00D575DB"/>
    <w:rsid w:val="00E868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09E7"/>
  <w15:docId w15:val="{21BAEA8E-ADD1-49EB-BC4A-26C7A0F6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1"/>
    <w:next w:val="normal1"/>
    <w:uiPriority w:val="9"/>
    <w:qFormat/>
    <w:pPr>
      <w:keepNext/>
      <w:keepLines/>
      <w:spacing w:before="480" w:after="120"/>
      <w:outlineLvl w:val="0"/>
    </w:pPr>
    <w:rPr>
      <w:b/>
      <w:sz w:val="48"/>
      <w:szCs w:val="48"/>
    </w:rPr>
  </w:style>
  <w:style w:type="paragraph" w:styleId="Nagwek2">
    <w:name w:val="heading 2"/>
    <w:basedOn w:val="normal1"/>
    <w:next w:val="normal1"/>
    <w:uiPriority w:val="9"/>
    <w:semiHidden/>
    <w:unhideWhenUsed/>
    <w:qFormat/>
    <w:pPr>
      <w:keepNext/>
      <w:keepLines/>
      <w:spacing w:before="360" w:after="80"/>
      <w:outlineLvl w:val="1"/>
    </w:pPr>
    <w:rPr>
      <w:b/>
      <w:sz w:val="36"/>
      <w:szCs w:val="36"/>
    </w:rPr>
  </w:style>
  <w:style w:type="paragraph" w:styleId="Nagwek3">
    <w:name w:val="heading 3"/>
    <w:basedOn w:val="normal1"/>
    <w:next w:val="normal1"/>
    <w:uiPriority w:val="9"/>
    <w:semiHidden/>
    <w:unhideWhenUsed/>
    <w:qFormat/>
    <w:pPr>
      <w:keepNext/>
      <w:keepLines/>
      <w:spacing w:before="280" w:after="80"/>
      <w:outlineLvl w:val="2"/>
    </w:pPr>
    <w:rPr>
      <w:b/>
      <w:sz w:val="28"/>
      <w:szCs w:val="28"/>
    </w:rPr>
  </w:style>
  <w:style w:type="paragraph" w:styleId="Nagwek4">
    <w:name w:val="heading 4"/>
    <w:basedOn w:val="normal1"/>
    <w:next w:val="normal1"/>
    <w:uiPriority w:val="9"/>
    <w:semiHidden/>
    <w:unhideWhenUsed/>
    <w:qFormat/>
    <w:pPr>
      <w:keepNext/>
      <w:keepLines/>
      <w:spacing w:before="240" w:after="40"/>
      <w:outlineLvl w:val="3"/>
    </w:pPr>
    <w:rPr>
      <w:b/>
    </w:rPr>
  </w:style>
  <w:style w:type="paragraph" w:styleId="Nagwek5">
    <w:name w:val="heading 5"/>
    <w:basedOn w:val="normal1"/>
    <w:next w:val="normal1"/>
    <w:uiPriority w:val="9"/>
    <w:semiHidden/>
    <w:unhideWhenUsed/>
    <w:qFormat/>
    <w:pPr>
      <w:keepNext/>
      <w:keepLines/>
      <w:spacing w:before="220" w:after="40"/>
      <w:outlineLvl w:val="4"/>
    </w:pPr>
    <w:rPr>
      <w:b/>
      <w:sz w:val="22"/>
      <w:szCs w:val="22"/>
    </w:rPr>
  </w:style>
  <w:style w:type="paragraph" w:styleId="Nagwek6">
    <w:name w:val="heading 6"/>
    <w:basedOn w:val="normal1"/>
    <w:next w:val="normal1"/>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4113F7"/>
    <w:rPr>
      <w:b/>
      <w:bCs/>
    </w:rPr>
  </w:style>
  <w:style w:type="character" w:styleId="Hipercze">
    <w:name w:val="Hyperlink"/>
    <w:basedOn w:val="Domylnaczcionkaakapitu"/>
    <w:uiPriority w:val="99"/>
    <w:unhideWhenUsed/>
    <w:rsid w:val="00C6509B"/>
    <w:rPr>
      <w:color w:val="0563C1" w:themeColor="hyperlink"/>
      <w:u w:val="single"/>
    </w:rPr>
  </w:style>
  <w:style w:type="character" w:styleId="Nierozpoznanawzmianka">
    <w:name w:val="Unresolved Mention"/>
    <w:basedOn w:val="Domylnaczcionkaakapitu"/>
    <w:uiPriority w:val="99"/>
    <w:semiHidden/>
    <w:unhideWhenUsed/>
    <w:qFormat/>
    <w:rsid w:val="00C6509B"/>
    <w:rPr>
      <w:color w:val="605E5C"/>
      <w:shd w:val="clear" w:color="auto" w:fill="E1DFDD"/>
    </w:rPr>
  </w:style>
  <w:style w:type="character" w:customStyle="1" w:styleId="StopkaZnak">
    <w:name w:val="Stopka Znak"/>
    <w:basedOn w:val="Domylnaczcionkaakapitu"/>
    <w:link w:val="Stopka"/>
    <w:uiPriority w:val="99"/>
    <w:qFormat/>
    <w:rsid w:val="00541B48"/>
  </w:style>
  <w:style w:type="character" w:styleId="Numerstrony">
    <w:name w:val="page number"/>
    <w:basedOn w:val="Domylnaczcionkaakapitu"/>
    <w:uiPriority w:val="99"/>
    <w:semiHidden/>
    <w:unhideWhenUsed/>
    <w:qFormat/>
    <w:rsid w:val="00541B48"/>
  </w:style>
  <w:style w:type="character" w:styleId="Uwydatnienie">
    <w:name w:val="Emphasis"/>
    <w:basedOn w:val="Domylnaczcionkaakapitu"/>
    <w:qFormat/>
    <w:rPr>
      <w:i/>
      <w:iCs/>
    </w:rPr>
  </w:style>
  <w:style w:type="character" w:customStyle="1" w:styleId="apple-converted-space">
    <w:name w:val="apple-converted-space"/>
    <w:basedOn w:val="Domylnaczcionkaakapitu"/>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ormal1">
    <w:name w:val="normal1"/>
    <w:qFormat/>
  </w:style>
  <w:style w:type="paragraph" w:styleId="Tytu">
    <w:name w:val="Title"/>
    <w:basedOn w:val="normal1"/>
    <w:next w:val="normal1"/>
    <w:uiPriority w:val="10"/>
    <w:qFormat/>
    <w:pPr>
      <w:keepNext/>
      <w:keepLines/>
      <w:spacing w:before="480" w:after="120"/>
    </w:pPr>
    <w:rPr>
      <w:b/>
      <w:sz w:val="72"/>
      <w:szCs w:val="7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41B48"/>
    <w:pPr>
      <w:tabs>
        <w:tab w:val="center" w:pos="4536"/>
        <w:tab w:val="right" w:pos="9072"/>
      </w:tabs>
    </w:pPr>
  </w:style>
  <w:style w:type="paragraph" w:styleId="Poprawka">
    <w:name w:val="Revision"/>
    <w:uiPriority w:val="99"/>
    <w:semiHidden/>
    <w:qFormat/>
    <w:rsid w:val="00A873F2"/>
  </w:style>
  <w:style w:type="paragraph" w:styleId="Podtytu">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019167">
      <w:bodyDiv w:val="1"/>
      <w:marLeft w:val="0"/>
      <w:marRight w:val="0"/>
      <w:marTop w:val="0"/>
      <w:marBottom w:val="0"/>
      <w:divBdr>
        <w:top w:val="none" w:sz="0" w:space="0" w:color="auto"/>
        <w:left w:val="none" w:sz="0" w:space="0" w:color="auto"/>
        <w:bottom w:val="none" w:sz="0" w:space="0" w:color="auto"/>
        <w:right w:val="none" w:sz="0" w:space="0" w:color="auto"/>
      </w:divBdr>
    </w:div>
    <w:div w:id="194826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jKosK2Jsr9+eujhFOd3YPAcK+Eg==">CgMxLjA4AHIhMUZYMlVqVWh0SE9vZ0c3WHF0bXduNVRTaUk1c0JjQktI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1584</Words>
  <Characters>9508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Ziemiańska</dc:creator>
  <dc:description/>
  <cp:lastModifiedBy>Agnieszka Ziemiańska</cp:lastModifiedBy>
  <cp:revision>2</cp:revision>
  <dcterms:created xsi:type="dcterms:W3CDTF">2024-10-24T11:05:00Z</dcterms:created>
  <dcterms:modified xsi:type="dcterms:W3CDTF">2024-10-24T11:05:00Z</dcterms:modified>
  <dc:language>pl-PL</dc:language>
</cp:coreProperties>
</file>